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3082"/>
        <w:gridCol w:w="1868"/>
      </w:tblGrid>
      <w:tr w:rsidR="00C53AC7" w:rsidRPr="00361E06" w:rsidTr="00C94924">
        <w:tc>
          <w:tcPr>
            <w:tcW w:w="8010" w:type="dxa"/>
            <w:gridSpan w:val="2"/>
            <w:tcBorders>
              <w:top w:val="single" w:sz="8" w:space="0" w:color="808080"/>
              <w:left w:val="single" w:sz="8" w:space="0" w:color="808080"/>
              <w:bottom w:val="single" w:sz="8" w:space="0" w:color="808080"/>
              <w:right w:val="single" w:sz="8" w:space="0" w:color="808080"/>
            </w:tcBorders>
            <w:shd w:val="clear" w:color="auto" w:fill="FF6600"/>
          </w:tcPr>
          <w:p w:rsidR="00C53AC7" w:rsidRPr="00361E06" w:rsidRDefault="00C53AC7" w:rsidP="00526FA0">
            <w:pPr>
              <w:pStyle w:val="TableContents"/>
              <w:rPr>
                <w:rFonts w:ascii="Calibri" w:hAnsi="Calibri"/>
                <w:b/>
                <w:color w:val="FFFFFF"/>
              </w:rPr>
            </w:pPr>
            <w:r w:rsidRPr="00361E06">
              <w:rPr>
                <w:rFonts w:ascii="Calibri" w:hAnsi="Calibri"/>
                <w:b/>
                <w:color w:val="FFFFFF"/>
              </w:rPr>
              <w:t xml:space="preserve">Lesson </w:t>
            </w:r>
            <w:r>
              <w:rPr>
                <w:rFonts w:ascii="Calibri" w:hAnsi="Calibri"/>
                <w:b/>
                <w:color w:val="FFFFFF"/>
              </w:rPr>
              <w:t>4 Day 2 of CHW3MR World History to 16</w:t>
            </w:r>
            <w:r w:rsidRPr="00C52F2F">
              <w:rPr>
                <w:rFonts w:ascii="Calibri" w:hAnsi="Calibri"/>
                <w:b/>
                <w:color w:val="FFFFFF"/>
                <w:vertAlign w:val="superscript"/>
              </w:rPr>
              <w:t>th</w:t>
            </w:r>
            <w:r>
              <w:rPr>
                <w:rFonts w:ascii="Calibri" w:hAnsi="Calibri"/>
                <w:b/>
                <w:color w:val="FFFFFF"/>
              </w:rPr>
              <w:t xml:space="preserve"> C  </w:t>
            </w:r>
            <w:r>
              <w:rPr>
                <w:rFonts w:ascii="Calibri" w:hAnsi="Calibri"/>
                <w:b/>
                <w:color w:val="FFFFFF"/>
                <w:sz w:val="20"/>
                <w:szCs w:val="20"/>
              </w:rPr>
              <w:t>Monday</w:t>
            </w:r>
            <w:r w:rsidRPr="00526FA0">
              <w:rPr>
                <w:rFonts w:ascii="Calibri" w:hAnsi="Calibri"/>
                <w:b/>
                <w:color w:val="FFFFFF"/>
                <w:sz w:val="20"/>
                <w:szCs w:val="20"/>
              </w:rPr>
              <w:t xml:space="preserve"> September 11, 2010</w:t>
            </w:r>
          </w:p>
        </w:tc>
        <w:tc>
          <w:tcPr>
            <w:tcW w:w="1868" w:type="dxa"/>
            <w:tcBorders>
              <w:top w:val="single" w:sz="8" w:space="0" w:color="808080"/>
              <w:left w:val="single" w:sz="8" w:space="0" w:color="808080"/>
              <w:bottom w:val="single" w:sz="8" w:space="0" w:color="808080"/>
              <w:right w:val="single" w:sz="8" w:space="0" w:color="808080"/>
            </w:tcBorders>
            <w:shd w:val="clear" w:color="auto" w:fill="FF6600"/>
          </w:tcPr>
          <w:p w:rsidR="00C53AC7" w:rsidRPr="00361E06" w:rsidRDefault="00C53AC7" w:rsidP="00B3104F">
            <w:pPr>
              <w:pStyle w:val="TableContents"/>
              <w:rPr>
                <w:rFonts w:ascii="Calibri" w:hAnsi="Calibri"/>
                <w:b/>
                <w:color w:val="FFFFFF"/>
              </w:rPr>
            </w:pPr>
            <w:r>
              <w:rPr>
                <w:rFonts w:ascii="Calibri" w:hAnsi="Calibri"/>
                <w:b/>
                <w:color w:val="FFFFFF"/>
              </w:rPr>
              <w:t xml:space="preserve">    150? mins</w:t>
            </w:r>
          </w:p>
        </w:tc>
      </w:tr>
      <w:tr w:rsidR="00C53AC7" w:rsidRPr="00C30247">
        <w:trPr>
          <w:trHeight w:val="260"/>
        </w:trPr>
        <w:tc>
          <w:tcPr>
            <w:tcW w:w="9878" w:type="dxa"/>
            <w:gridSpan w:val="3"/>
            <w:tcBorders>
              <w:left w:val="single" w:sz="8" w:space="0" w:color="808080"/>
              <w:bottom w:val="single" w:sz="8" w:space="0" w:color="808080"/>
              <w:right w:val="single" w:sz="8" w:space="0" w:color="808080"/>
            </w:tcBorders>
          </w:tcPr>
          <w:p w:rsidR="00C53AC7" w:rsidRPr="00D429A7" w:rsidRDefault="00C53AC7" w:rsidP="00DF2A19">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Pr>
                <w:rFonts w:ascii="Calibri" w:hAnsi="Calibri" w:cs="Arial"/>
                <w:sz w:val="20"/>
                <w:szCs w:val="20"/>
                <w:lang w:val="en-CA"/>
              </w:rPr>
              <w:t xml:space="preserve"> Ice Man: What do you believe happened to him? Communicating in the form of an essay.</w:t>
            </w:r>
          </w:p>
        </w:tc>
      </w:tr>
      <w:tr w:rsidR="00C53AC7" w:rsidRPr="00361E06">
        <w:trPr>
          <w:trHeight w:val="274"/>
        </w:trPr>
        <w:tc>
          <w:tcPr>
            <w:tcW w:w="4928" w:type="dxa"/>
            <w:tcBorders>
              <w:left w:val="single" w:sz="8" w:space="0" w:color="808080"/>
              <w:bottom w:val="single" w:sz="8" w:space="0" w:color="808080"/>
            </w:tcBorders>
            <w:shd w:val="clear" w:color="auto" w:fill="FF6600"/>
          </w:tcPr>
          <w:p w:rsidR="00C53AC7" w:rsidRPr="00361E06" w:rsidRDefault="00C53AC7"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C53AC7" w:rsidRPr="00361E06" w:rsidRDefault="00C53AC7"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C53AC7" w:rsidRPr="00361E06">
        <w:trPr>
          <w:trHeight w:val="922"/>
        </w:trPr>
        <w:tc>
          <w:tcPr>
            <w:tcW w:w="4928" w:type="dxa"/>
            <w:tcBorders>
              <w:left w:val="single" w:sz="8" w:space="0" w:color="808080"/>
              <w:bottom w:val="single" w:sz="8" w:space="0" w:color="808080"/>
            </w:tcBorders>
          </w:tcPr>
          <w:p w:rsidR="00C53AC7" w:rsidRDefault="00C53AC7"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C53AC7" w:rsidRDefault="00C53AC7" w:rsidP="00020CFD">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Communicating ideas, and backing them up with evidence from a variety of sources, in an essay format.</w:t>
            </w:r>
          </w:p>
          <w:p w:rsidR="00C53AC7" w:rsidRPr="00B01F68" w:rsidRDefault="00C53AC7" w:rsidP="00020CFD">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 xml:space="preserve">Using </w:t>
            </w:r>
            <w:smartTag w:uri="urn:schemas-microsoft-com:office:smarttags" w:element="City">
              <w:smartTag w:uri="urn:schemas-microsoft-com:office:smarttags" w:element="place">
                <w:r>
                  <w:rPr>
                    <w:rFonts w:ascii="Calibri" w:hAnsi="Calibri" w:cs="Palatino-Roman"/>
                    <w:sz w:val="18"/>
                    <w:szCs w:val="18"/>
                    <w:lang w:val="en-CA" w:eastAsia="en-CA"/>
                  </w:rPr>
                  <w:t>Chicago</w:t>
                </w:r>
              </w:smartTag>
            </w:smartTag>
            <w:r>
              <w:rPr>
                <w:rFonts w:ascii="Calibri" w:hAnsi="Calibri" w:cs="Palatino-Roman"/>
                <w:sz w:val="18"/>
                <w:szCs w:val="18"/>
                <w:lang w:val="en-CA" w:eastAsia="en-CA"/>
              </w:rPr>
              <w:t xml:space="preserve"> or APA format for formal writing. </w:t>
            </w:r>
          </w:p>
        </w:tc>
        <w:tc>
          <w:tcPr>
            <w:tcW w:w="4950" w:type="dxa"/>
            <w:gridSpan w:val="2"/>
            <w:tcBorders>
              <w:left w:val="single" w:sz="8" w:space="0" w:color="808080"/>
              <w:bottom w:val="single" w:sz="8" w:space="0" w:color="808080"/>
              <w:right w:val="single" w:sz="8" w:space="0" w:color="808080"/>
            </w:tcBorders>
          </w:tcPr>
          <w:p w:rsidR="00C53AC7" w:rsidRPr="00D429A7" w:rsidRDefault="00C53AC7" w:rsidP="000828F1">
            <w:pPr>
              <w:pStyle w:val="TableContents"/>
              <w:rPr>
                <w:rFonts w:ascii="Calibri" w:hAnsi="Calibri"/>
                <w:sz w:val="20"/>
                <w:szCs w:val="20"/>
              </w:rPr>
            </w:pPr>
            <w:bookmarkStart w:id="11" w:name="z3xm"/>
            <w:bookmarkEnd w:id="11"/>
            <w:r w:rsidRPr="00D429A7">
              <w:rPr>
                <w:rFonts w:ascii="Calibri" w:hAnsi="Calibri"/>
                <w:sz w:val="20"/>
                <w:szCs w:val="20"/>
              </w:rPr>
              <w:t xml:space="preserve">By the end of the lesson students will be able to: </w:t>
            </w:r>
          </w:p>
          <w:p w:rsidR="00C53AC7" w:rsidRDefault="00C53AC7" w:rsidP="00433D7D">
            <w:pPr>
              <w:pStyle w:val="TableContents"/>
              <w:rPr>
                <w:rFonts w:ascii="Calibri" w:hAnsi="Calibri"/>
              </w:rPr>
            </w:pPr>
            <w:r w:rsidRPr="00361E06">
              <w:rPr>
                <w:rFonts w:ascii="Calibri" w:hAnsi="Calibri"/>
              </w:rPr>
              <w:t xml:space="preserve">  </w:t>
            </w:r>
            <w:bookmarkStart w:id="12" w:name="hpoc67"/>
            <w:bookmarkStart w:id="13" w:name="hpoc66"/>
            <w:bookmarkEnd w:id="12"/>
            <w:bookmarkEnd w:id="13"/>
          </w:p>
          <w:p w:rsidR="00C53AC7" w:rsidRPr="00C52F2F" w:rsidRDefault="00C53AC7" w:rsidP="00B61F47">
            <w:pPr>
              <w:pStyle w:val="TableContents"/>
              <w:rPr>
                <w:rFonts w:ascii="Calibri" w:hAnsi="Calibri"/>
                <w:sz w:val="18"/>
                <w:szCs w:val="18"/>
              </w:rPr>
            </w:pPr>
            <w:r>
              <w:rPr>
                <w:rFonts w:ascii="Arial" w:hAnsi="Arial" w:cs="Arial"/>
                <w:sz w:val="16"/>
                <w:szCs w:val="16"/>
              </w:rPr>
              <w:t xml:space="preserve">Be able to state their opinion and back it up with evidence from readings and a documentary in an essay using proper Chicago or APA format. </w:t>
            </w:r>
            <w:r>
              <w:rPr>
                <w:rFonts w:ascii="Calibri" w:hAnsi="Calibri"/>
                <w:sz w:val="18"/>
                <w:szCs w:val="18"/>
              </w:rPr>
              <w:t xml:space="preserve"> </w:t>
            </w:r>
          </w:p>
        </w:tc>
      </w:tr>
      <w:tr w:rsidR="00C53AC7" w:rsidRPr="00B1621D" w:rsidTr="00C94924">
        <w:trPr>
          <w:trHeight w:val="144"/>
        </w:trPr>
        <w:tc>
          <w:tcPr>
            <w:tcW w:w="8010" w:type="dxa"/>
            <w:gridSpan w:val="2"/>
            <w:tcBorders>
              <w:left w:val="single" w:sz="8" w:space="0" w:color="808080"/>
              <w:bottom w:val="single" w:sz="8" w:space="0" w:color="808080"/>
              <w:right w:val="single" w:sz="8" w:space="0" w:color="808080"/>
            </w:tcBorders>
            <w:shd w:val="clear" w:color="auto" w:fill="FF0066"/>
          </w:tcPr>
          <w:p w:rsidR="00C53AC7" w:rsidRPr="00B1621D" w:rsidRDefault="00C53AC7" w:rsidP="00EB58C7">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10  </w:t>
            </w:r>
            <w:r w:rsidRPr="00B1621D">
              <w:rPr>
                <w:rFonts w:ascii="Calibri" w:hAnsi="Calibri"/>
                <w:i/>
                <w:color w:val="FFFFFF"/>
                <w:sz w:val="20"/>
                <w:szCs w:val="20"/>
              </w:rPr>
              <w:t>min)</w:t>
            </w:r>
          </w:p>
        </w:tc>
        <w:tc>
          <w:tcPr>
            <w:tcW w:w="1868" w:type="dxa"/>
            <w:tcBorders>
              <w:left w:val="single" w:sz="8" w:space="0" w:color="808080"/>
              <w:bottom w:val="single" w:sz="8" w:space="0" w:color="808080"/>
              <w:right w:val="single" w:sz="8" w:space="0" w:color="808080"/>
            </w:tcBorders>
            <w:shd w:val="clear" w:color="auto" w:fill="FF0066"/>
          </w:tcPr>
          <w:p w:rsidR="00C53AC7" w:rsidRPr="00EE42EB" w:rsidRDefault="00C53AC7"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C53AC7" w:rsidRPr="00B1621D" w:rsidTr="00C94924">
        <w:trPr>
          <w:trHeight w:val="557"/>
        </w:trPr>
        <w:tc>
          <w:tcPr>
            <w:tcW w:w="8010" w:type="dxa"/>
            <w:gridSpan w:val="2"/>
            <w:tcBorders>
              <w:left w:val="single" w:sz="8" w:space="0" w:color="808080"/>
              <w:bottom w:val="single" w:sz="8" w:space="0" w:color="808080"/>
            </w:tcBorders>
          </w:tcPr>
          <w:p w:rsidR="00C53AC7" w:rsidRDefault="00C53AC7"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C53AC7" w:rsidRPr="00BA7043" w:rsidRDefault="00C53AC7"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C53AC7" w:rsidRDefault="00C53AC7" w:rsidP="00526FA0">
            <w:pPr>
              <w:spacing w:before="0" w:after="0"/>
              <w:ind w:left="0" w:right="85"/>
              <w:rPr>
                <w:rFonts w:ascii="Calibri" w:hAnsi="Calibri"/>
                <w:sz w:val="18"/>
                <w:szCs w:val="18"/>
                <w:lang w:val="en-CA"/>
              </w:rPr>
            </w:pPr>
            <w:r>
              <w:rPr>
                <w:rFonts w:ascii="Calibri" w:hAnsi="Calibri"/>
                <w:sz w:val="18"/>
                <w:szCs w:val="18"/>
                <w:lang w:val="en-CA"/>
              </w:rPr>
              <w:t>Gather plants, search the internet for their proper and common names and whether they are edible. Compare ourselves to the Neolithic people: could we survive as a hunter-gatherer?</w:t>
            </w:r>
          </w:p>
          <w:p w:rsidR="00C53AC7" w:rsidRPr="0019012F" w:rsidRDefault="00C53AC7" w:rsidP="00526FA0">
            <w:pPr>
              <w:spacing w:before="0" w:after="0"/>
              <w:ind w:left="0" w:right="85"/>
              <w:rPr>
                <w:sz w:val="18"/>
                <w:szCs w:val="18"/>
                <w:lang w:val="en-CA"/>
              </w:rPr>
            </w:pPr>
            <w:r>
              <w:rPr>
                <w:rFonts w:ascii="Calibri" w:hAnsi="Calibri"/>
                <w:sz w:val="18"/>
                <w:szCs w:val="18"/>
                <w:lang w:val="en-CA"/>
              </w:rPr>
              <w:t xml:space="preserve">Review the 3 theories from Friday’s documentary and readings on Ötzi. </w:t>
            </w:r>
          </w:p>
        </w:tc>
        <w:tc>
          <w:tcPr>
            <w:tcW w:w="1868" w:type="dxa"/>
            <w:tcBorders>
              <w:left w:val="single" w:sz="8" w:space="0" w:color="808080"/>
              <w:bottom w:val="single" w:sz="8" w:space="0" w:color="808080"/>
              <w:right w:val="single" w:sz="8" w:space="0" w:color="808080"/>
            </w:tcBorders>
          </w:tcPr>
          <w:p w:rsidR="00C53AC7" w:rsidRDefault="00C53AC7"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C53AC7" w:rsidRDefault="00C53AC7" w:rsidP="004666EE">
            <w:pPr>
              <w:pStyle w:val="TableContents"/>
              <w:rPr>
                <w:rFonts w:ascii="Calibri" w:hAnsi="Calibri"/>
                <w:sz w:val="20"/>
                <w:szCs w:val="20"/>
              </w:rPr>
            </w:pPr>
          </w:p>
          <w:p w:rsidR="00C53AC7" w:rsidRPr="00347C03" w:rsidRDefault="00C53AC7" w:rsidP="004666EE">
            <w:pPr>
              <w:pStyle w:val="TableContents"/>
              <w:rPr>
                <w:sz w:val="16"/>
                <w:szCs w:val="20"/>
              </w:rPr>
            </w:pPr>
            <w:r w:rsidRPr="00347C03">
              <w:rPr>
                <w:sz w:val="16"/>
                <w:szCs w:val="20"/>
              </w:rPr>
              <w:t>Checklist</w:t>
            </w:r>
          </w:p>
          <w:p w:rsidR="00C53AC7" w:rsidRPr="00347C03" w:rsidRDefault="00C53AC7" w:rsidP="004666EE">
            <w:pPr>
              <w:pStyle w:val="TableContents"/>
              <w:rPr>
                <w:sz w:val="16"/>
                <w:szCs w:val="20"/>
              </w:rPr>
            </w:pPr>
          </w:p>
          <w:p w:rsidR="00C53AC7" w:rsidRPr="00347C03" w:rsidRDefault="00C53AC7" w:rsidP="004666EE">
            <w:pPr>
              <w:pStyle w:val="TableContents"/>
              <w:rPr>
                <w:sz w:val="16"/>
                <w:szCs w:val="20"/>
              </w:rPr>
            </w:pPr>
            <w:r w:rsidRPr="00347C03">
              <w:rPr>
                <w:sz w:val="16"/>
                <w:szCs w:val="20"/>
              </w:rPr>
              <w:t>Anecdotal Comments</w:t>
            </w:r>
          </w:p>
          <w:p w:rsidR="00C53AC7" w:rsidRPr="00B1621D" w:rsidRDefault="00C53AC7" w:rsidP="002F282A">
            <w:pPr>
              <w:pStyle w:val="TableContents"/>
              <w:rPr>
                <w:rFonts w:ascii="Calibri" w:hAnsi="Calibri"/>
                <w:sz w:val="20"/>
                <w:szCs w:val="20"/>
              </w:rPr>
            </w:pPr>
            <w:r>
              <w:rPr>
                <w:rFonts w:ascii="Calibri" w:hAnsi="Calibri"/>
                <w:sz w:val="20"/>
                <w:szCs w:val="20"/>
              </w:rPr>
              <w:t>observations</w:t>
            </w:r>
          </w:p>
        </w:tc>
      </w:tr>
      <w:tr w:rsidR="00C53AC7" w:rsidRPr="00B1621D" w:rsidTr="00C94924">
        <w:trPr>
          <w:trHeight w:val="130"/>
        </w:trPr>
        <w:tc>
          <w:tcPr>
            <w:tcW w:w="8010" w:type="dxa"/>
            <w:gridSpan w:val="2"/>
            <w:tcBorders>
              <w:left w:val="single" w:sz="8" w:space="0" w:color="808080"/>
              <w:bottom w:val="single" w:sz="8" w:space="0" w:color="808080"/>
              <w:right w:val="single" w:sz="8" w:space="0" w:color="808080"/>
            </w:tcBorders>
            <w:shd w:val="clear" w:color="auto" w:fill="003366"/>
          </w:tcPr>
          <w:p w:rsidR="00C53AC7" w:rsidRPr="00B1621D" w:rsidRDefault="00C53AC7" w:rsidP="00027EF0">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B1621D">
              <w:rPr>
                <w:rFonts w:ascii="Calibri" w:hAnsi="Calibri"/>
                <w:b/>
                <w:i/>
                <w:sz w:val="20"/>
                <w:szCs w:val="20"/>
              </w:rPr>
              <w:t xml:space="preserve">Action! </w:t>
            </w:r>
            <w:bookmarkStart w:id="52" w:name="hpoc276"/>
            <w:bookmarkStart w:id="53" w:name="hpoc275"/>
            <w:bookmarkStart w:id="54" w:name="hpoc278"/>
            <w:bookmarkStart w:id="55" w:name="hpoc277"/>
            <w:bookmarkEnd w:id="52"/>
            <w:bookmarkEnd w:id="53"/>
            <w:bookmarkEnd w:id="54"/>
            <w:bookmarkEnd w:id="55"/>
            <w:r>
              <w:rPr>
                <w:rFonts w:ascii="Calibri" w:hAnsi="Calibri"/>
                <w:b/>
                <w:i/>
                <w:sz w:val="20"/>
                <w:szCs w:val="20"/>
              </w:rPr>
              <w:t>(Explore, Explain)</w:t>
            </w:r>
            <w:r w:rsidRPr="00B1621D">
              <w:rPr>
                <w:rFonts w:ascii="Calibri" w:hAnsi="Calibri"/>
                <w:i/>
                <w:color w:val="FFFFFF"/>
                <w:sz w:val="20"/>
                <w:szCs w:val="20"/>
              </w:rPr>
              <w:t xml:space="preserve"> Approx. Time (</w:t>
            </w:r>
            <w:r>
              <w:rPr>
                <w:rFonts w:ascii="Calibri" w:hAnsi="Calibri"/>
                <w:i/>
                <w:color w:val="FFFFFF"/>
                <w:sz w:val="20"/>
                <w:szCs w:val="20"/>
              </w:rPr>
              <w:t xml:space="preserve">150  </w:t>
            </w:r>
            <w:r w:rsidRPr="00B1621D">
              <w:rPr>
                <w:rFonts w:ascii="Calibri" w:hAnsi="Calibri"/>
                <w:i/>
                <w:color w:val="FFFFFF"/>
                <w:sz w:val="20"/>
                <w:szCs w:val="20"/>
              </w:rPr>
              <w:t>min)</w:t>
            </w:r>
          </w:p>
        </w:tc>
        <w:tc>
          <w:tcPr>
            <w:tcW w:w="1868" w:type="dxa"/>
            <w:tcBorders>
              <w:left w:val="single" w:sz="8" w:space="0" w:color="808080"/>
              <w:bottom w:val="single" w:sz="8" w:space="0" w:color="808080"/>
              <w:right w:val="single" w:sz="8" w:space="0" w:color="808080"/>
            </w:tcBorders>
            <w:shd w:val="clear" w:color="auto" w:fill="003366"/>
          </w:tcPr>
          <w:p w:rsidR="00C53AC7" w:rsidRPr="00B1621D" w:rsidRDefault="00C53AC7" w:rsidP="000828F1">
            <w:pPr>
              <w:pStyle w:val="TableContents"/>
              <w:rPr>
                <w:rFonts w:ascii="Calibri" w:hAnsi="Calibri"/>
                <w:sz w:val="20"/>
                <w:szCs w:val="20"/>
              </w:rPr>
            </w:pPr>
          </w:p>
        </w:tc>
      </w:tr>
      <w:tr w:rsidR="00C53AC7" w:rsidRPr="00B1621D" w:rsidTr="00C94924">
        <w:trPr>
          <w:trHeight w:val="4238"/>
        </w:trPr>
        <w:tc>
          <w:tcPr>
            <w:tcW w:w="8010" w:type="dxa"/>
            <w:gridSpan w:val="2"/>
            <w:tcBorders>
              <w:left w:val="single" w:sz="8" w:space="0" w:color="808080"/>
              <w:bottom w:val="single" w:sz="8" w:space="0" w:color="808080"/>
            </w:tcBorders>
          </w:tcPr>
          <w:p w:rsidR="00C53AC7" w:rsidRDefault="00C53AC7"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i</w:t>
            </w:r>
            <w:r w:rsidRPr="00BA7043">
              <w:rPr>
                <w:rFonts w:ascii="Calibri" w:hAnsi="Calibri"/>
                <w:b/>
                <w:sz w:val="18"/>
              </w:rPr>
              <w:t xml:space="preserve">ntroduce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w:t>
            </w:r>
          </w:p>
          <w:p w:rsidR="00C53AC7" w:rsidRPr="00BA7043" w:rsidRDefault="00C53AC7" w:rsidP="00BA7043">
            <w:pPr>
              <w:pStyle w:val="bodyhanging"/>
              <w:ind w:left="0" w:firstLine="0"/>
              <w:rPr>
                <w:rFonts w:ascii="Calibri" w:hAnsi="Calibri"/>
                <w:b/>
                <w:sz w:val="18"/>
              </w:rPr>
            </w:pPr>
            <w:r>
              <w:rPr>
                <w:rFonts w:ascii="Calibri" w:hAnsi="Calibri"/>
                <w:b/>
                <w:sz w:val="18"/>
              </w:rPr>
              <w:t xml:space="preserve">                                   </w:t>
            </w:r>
            <w:r w:rsidRPr="00BA7043">
              <w:rPr>
                <w:rFonts w:ascii="Calibri" w:hAnsi="Calibri"/>
                <w:b/>
                <w:sz w:val="18"/>
              </w:rPr>
              <w:t xml:space="preserve"> Learning</w:t>
            </w:r>
            <w:r>
              <w:rPr>
                <w:rFonts w:ascii="Calibri" w:hAnsi="Calibri"/>
                <w:b/>
                <w:sz w:val="18"/>
              </w:rPr>
              <w:t xml:space="preserve"> </w:t>
            </w:r>
          </w:p>
          <w:p w:rsidR="00C53AC7" w:rsidRDefault="00C53AC7" w:rsidP="00B96E4D">
            <w:pPr>
              <w:rPr>
                <w:sz w:val="16"/>
                <w:szCs w:val="16"/>
              </w:rPr>
            </w:pPr>
            <w:r>
              <w:rPr>
                <w:sz w:val="16"/>
                <w:szCs w:val="16"/>
              </w:rPr>
              <w:t>Give students the essay assignment sheet and discuss.</w:t>
            </w:r>
          </w:p>
          <w:p w:rsidR="00C53AC7" w:rsidRDefault="00C53AC7" w:rsidP="00B96E4D">
            <w:pPr>
              <w:rPr>
                <w:sz w:val="16"/>
                <w:szCs w:val="16"/>
              </w:rPr>
            </w:pPr>
            <w:r>
              <w:rPr>
                <w:sz w:val="16"/>
                <w:szCs w:val="16"/>
              </w:rPr>
              <w:t xml:space="preserve">Go through the handouts on writing in APA and Chicago style. I prefer Chicago but APA is acceptable as well. </w:t>
            </w:r>
            <w:smartTag w:uri="urn:schemas-microsoft-com:office:smarttags" w:element="place">
              <w:r>
                <w:rPr>
                  <w:sz w:val="16"/>
                  <w:szCs w:val="16"/>
                </w:rPr>
                <w:t>Chicago</w:t>
              </w:r>
            </w:smartTag>
            <w:r>
              <w:rPr>
                <w:sz w:val="16"/>
                <w:szCs w:val="16"/>
              </w:rPr>
              <w:t xml:space="preserve"> is what historians use and you will use if that is what your pursuit in college or university. APA is what you will use in the social sciences and psychology. Tell them about the online resources for both and for making a bibliography.</w:t>
            </w:r>
          </w:p>
          <w:p w:rsidR="00C53AC7" w:rsidRDefault="00C53AC7" w:rsidP="00B96E4D">
            <w:pPr>
              <w:rPr>
                <w:b/>
                <w:sz w:val="16"/>
                <w:szCs w:val="16"/>
              </w:rPr>
            </w:pPr>
            <w:hyperlink r:id="rId7" w:history="1">
              <w:r w:rsidRPr="00DF2012">
                <w:rPr>
                  <w:rStyle w:val="Hyperlink"/>
                  <w:sz w:val="18"/>
                  <w:szCs w:val="18"/>
                </w:rPr>
                <w:t>http://nutsandbolts.washcoll.edu/chicago.html</w:t>
              </w:r>
            </w:hyperlink>
            <w:r>
              <w:rPr>
                <w:b/>
                <w:sz w:val="16"/>
                <w:szCs w:val="16"/>
              </w:rPr>
              <w:t xml:space="preserve">for </w:t>
            </w:r>
            <w:smartTag w:uri="urn:schemas-microsoft-com:office:smarttags" w:element="place">
              <w:r>
                <w:rPr>
                  <w:b/>
                  <w:sz w:val="16"/>
                  <w:szCs w:val="16"/>
                </w:rPr>
                <w:t>Chicago</w:t>
              </w:r>
            </w:smartTag>
            <w:r>
              <w:rPr>
                <w:b/>
                <w:sz w:val="16"/>
                <w:szCs w:val="16"/>
              </w:rPr>
              <w:t xml:space="preserve"> Style</w:t>
            </w:r>
          </w:p>
          <w:p w:rsidR="00C53AC7" w:rsidRDefault="00C53AC7" w:rsidP="00B96E4D">
            <w:pPr>
              <w:rPr>
                <w:b/>
                <w:sz w:val="16"/>
                <w:szCs w:val="16"/>
              </w:rPr>
            </w:pPr>
            <w:hyperlink r:id="rId8" w:history="1">
              <w:r w:rsidRPr="003223AA">
                <w:rPr>
                  <w:rStyle w:val="Hyperlink"/>
                  <w:b/>
                  <w:sz w:val="16"/>
                  <w:szCs w:val="16"/>
                </w:rPr>
                <w:t>http://owl.english.purdue.edu/owl/resource/560/01/</w:t>
              </w:r>
            </w:hyperlink>
            <w:r>
              <w:rPr>
                <w:b/>
                <w:sz w:val="16"/>
                <w:szCs w:val="16"/>
              </w:rPr>
              <w:t xml:space="preserve">  for APA</w:t>
            </w:r>
          </w:p>
          <w:p w:rsidR="00C53AC7" w:rsidRDefault="00C53AC7" w:rsidP="00B96E4D">
            <w:pPr>
              <w:rPr>
                <w:b/>
                <w:sz w:val="16"/>
                <w:szCs w:val="16"/>
              </w:rPr>
            </w:pPr>
            <w:hyperlink r:id="rId9" w:history="1">
              <w:r w:rsidRPr="003223AA">
                <w:rPr>
                  <w:rStyle w:val="Hyperlink"/>
                  <w:b/>
                  <w:sz w:val="16"/>
                  <w:szCs w:val="16"/>
                </w:rPr>
                <w:t>http://www.bibme.org/</w:t>
              </w:r>
            </w:hyperlink>
            <w:r>
              <w:rPr>
                <w:b/>
                <w:sz w:val="16"/>
                <w:szCs w:val="16"/>
              </w:rPr>
              <w:t xml:space="preserve">  for automatic bibliography creating online. It’s free!! Just select the style and input the book, film, URL, etc and it will create the bibliographic entry for you.</w:t>
            </w:r>
          </w:p>
          <w:p w:rsidR="00C53AC7" w:rsidRDefault="00C53AC7" w:rsidP="00C94924">
            <w:pPr>
              <w:rPr>
                <w:b/>
                <w:sz w:val="16"/>
                <w:szCs w:val="16"/>
              </w:rPr>
            </w:pPr>
            <w:r>
              <w:rPr>
                <w:b/>
                <w:sz w:val="16"/>
                <w:szCs w:val="16"/>
              </w:rPr>
              <w:t>Respond to this question for their THESIS:  Who was Ötzi and how did he die?  Using the information from the reading and the documentary (and any other sources), defend your position. If you are suggesting another theory, provide evidence from the reading and documentary to defend it.</w:t>
            </w:r>
          </w:p>
          <w:p w:rsidR="00C53AC7" w:rsidRDefault="00C53AC7" w:rsidP="00C94924">
            <w:pPr>
              <w:rPr>
                <w:b/>
                <w:sz w:val="16"/>
                <w:szCs w:val="16"/>
              </w:rPr>
            </w:pPr>
          </w:p>
          <w:p w:rsidR="00C53AC7" w:rsidRPr="00237453" w:rsidRDefault="00C53AC7" w:rsidP="00C94924">
            <w:pPr>
              <w:rPr>
                <w:sz w:val="16"/>
                <w:szCs w:val="16"/>
              </w:rPr>
            </w:pPr>
            <w:r>
              <w:rPr>
                <w:sz w:val="16"/>
                <w:szCs w:val="16"/>
              </w:rPr>
              <w:t xml:space="preserve">IF TIME, </w:t>
            </w:r>
            <w:r w:rsidRPr="00C94924">
              <w:rPr>
                <w:sz w:val="16"/>
                <w:szCs w:val="16"/>
              </w:rPr>
              <w:t>Finish our readings</w:t>
            </w:r>
            <w:r>
              <w:rPr>
                <w:sz w:val="16"/>
                <w:szCs w:val="16"/>
              </w:rPr>
              <w:t xml:space="preserve"> on the Neolithic revolution</w:t>
            </w:r>
            <w:r w:rsidRPr="00C94924">
              <w:rPr>
                <w:sz w:val="16"/>
                <w:szCs w:val="16"/>
              </w:rPr>
              <w:t xml:space="preserve">. </w:t>
            </w:r>
            <w:r>
              <w:rPr>
                <w:sz w:val="16"/>
                <w:szCs w:val="16"/>
              </w:rPr>
              <w:t xml:space="preserve">If not, do this on Wednesday. </w:t>
            </w:r>
            <w:r w:rsidRPr="00CA43AA">
              <w:rPr>
                <w:sz w:val="16"/>
                <w:szCs w:val="16"/>
              </w:rPr>
              <w:t>Have them read and highlight the Ice Man reading for Tuesday’s class.</w:t>
            </w:r>
          </w:p>
        </w:tc>
        <w:tc>
          <w:tcPr>
            <w:tcW w:w="1868" w:type="dxa"/>
            <w:tcBorders>
              <w:left w:val="single" w:sz="8" w:space="0" w:color="808080"/>
              <w:bottom w:val="single" w:sz="8" w:space="0" w:color="808080"/>
              <w:right w:val="single" w:sz="8" w:space="0" w:color="808080"/>
            </w:tcBorders>
          </w:tcPr>
          <w:p w:rsidR="00C53AC7" w:rsidRDefault="00C53AC7" w:rsidP="000828F1">
            <w:pPr>
              <w:pStyle w:val="TableContents"/>
              <w:rPr>
                <w:rFonts w:ascii="Calibri" w:hAnsi="Calibri"/>
                <w:sz w:val="20"/>
                <w:szCs w:val="20"/>
              </w:rPr>
            </w:pPr>
            <w:bookmarkStart w:id="68" w:name="hpoc313"/>
            <w:bookmarkStart w:id="69" w:name="hpoc315"/>
            <w:bookmarkStart w:id="70" w:name="hpoc314"/>
            <w:bookmarkEnd w:id="68"/>
            <w:bookmarkEnd w:id="69"/>
            <w:bookmarkEnd w:id="70"/>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Pr="00347C03" w:rsidRDefault="00C53AC7" w:rsidP="000828F1">
            <w:pPr>
              <w:pStyle w:val="TableContents"/>
              <w:rPr>
                <w:sz w:val="16"/>
                <w:szCs w:val="20"/>
              </w:rPr>
            </w:pPr>
            <w:r w:rsidRPr="00347C03">
              <w:rPr>
                <w:sz w:val="16"/>
                <w:szCs w:val="20"/>
              </w:rPr>
              <w:t>Anecdotal comments and feedback providing next steps for improvement connected to task specific rubric</w:t>
            </w:r>
          </w:p>
          <w:p w:rsidR="00C53AC7" w:rsidRPr="00347C03" w:rsidRDefault="00C53AC7" w:rsidP="000828F1">
            <w:pPr>
              <w:pStyle w:val="TableContents"/>
              <w:rPr>
                <w:sz w:val="16"/>
                <w:szCs w:val="20"/>
              </w:rPr>
            </w:pPr>
          </w:p>
          <w:p w:rsidR="00C53AC7" w:rsidRPr="00347C03" w:rsidRDefault="00C53AC7" w:rsidP="000828F1">
            <w:pPr>
              <w:pStyle w:val="TableContents"/>
              <w:rPr>
                <w:sz w:val="16"/>
                <w:szCs w:val="20"/>
              </w:rPr>
            </w:pPr>
            <w:r w:rsidRPr="00347C03">
              <w:rPr>
                <w:sz w:val="16"/>
                <w:szCs w:val="20"/>
              </w:rPr>
              <w:t>Checklist for learning skills</w:t>
            </w: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Default="00C53AC7" w:rsidP="000828F1">
            <w:pPr>
              <w:pStyle w:val="TableContents"/>
              <w:rPr>
                <w:rFonts w:ascii="Calibri" w:hAnsi="Calibri"/>
                <w:sz w:val="20"/>
                <w:szCs w:val="20"/>
              </w:rPr>
            </w:pPr>
          </w:p>
          <w:p w:rsidR="00C53AC7" w:rsidRPr="00B1621D" w:rsidRDefault="00C53AC7" w:rsidP="000828F1">
            <w:pPr>
              <w:pStyle w:val="TableContents"/>
              <w:rPr>
                <w:rFonts w:ascii="Calibri" w:hAnsi="Calibri"/>
                <w:sz w:val="20"/>
                <w:szCs w:val="20"/>
              </w:rPr>
            </w:pPr>
          </w:p>
        </w:tc>
      </w:tr>
      <w:tr w:rsidR="00C53AC7" w:rsidRPr="00B1621D" w:rsidTr="00C94924">
        <w:trPr>
          <w:trHeight w:val="202"/>
        </w:trPr>
        <w:tc>
          <w:tcPr>
            <w:tcW w:w="8010" w:type="dxa"/>
            <w:gridSpan w:val="2"/>
            <w:tcBorders>
              <w:left w:val="single" w:sz="8" w:space="0" w:color="808080"/>
              <w:bottom w:val="single" w:sz="8" w:space="0" w:color="808080"/>
              <w:right w:val="single" w:sz="8" w:space="0" w:color="808080"/>
            </w:tcBorders>
            <w:shd w:val="clear" w:color="auto" w:fill="FF9900"/>
          </w:tcPr>
          <w:p w:rsidR="00C53AC7" w:rsidRPr="00B1621D" w:rsidRDefault="00C53AC7"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1868" w:type="dxa"/>
            <w:tcBorders>
              <w:left w:val="single" w:sz="8" w:space="0" w:color="808080"/>
              <w:bottom w:val="single" w:sz="8" w:space="0" w:color="808080"/>
              <w:right w:val="single" w:sz="8" w:space="0" w:color="808080"/>
            </w:tcBorders>
            <w:shd w:val="clear" w:color="auto" w:fill="FF9900"/>
          </w:tcPr>
          <w:p w:rsidR="00C53AC7" w:rsidRPr="00B1621D" w:rsidRDefault="00C53AC7" w:rsidP="000828F1">
            <w:pPr>
              <w:pStyle w:val="TableContents"/>
              <w:rPr>
                <w:rFonts w:ascii="Calibri" w:hAnsi="Calibri"/>
                <w:sz w:val="20"/>
                <w:szCs w:val="20"/>
              </w:rPr>
            </w:pPr>
          </w:p>
        </w:tc>
      </w:tr>
      <w:tr w:rsidR="00C53AC7" w:rsidRPr="00B1621D" w:rsidTr="00C94924">
        <w:trPr>
          <w:trHeight w:val="922"/>
        </w:trPr>
        <w:tc>
          <w:tcPr>
            <w:tcW w:w="8010" w:type="dxa"/>
            <w:gridSpan w:val="2"/>
            <w:tcBorders>
              <w:left w:val="single" w:sz="8" w:space="0" w:color="808080"/>
              <w:bottom w:val="single" w:sz="8" w:space="0" w:color="808080"/>
            </w:tcBorders>
          </w:tcPr>
          <w:p w:rsidR="00C53AC7" w:rsidRPr="002D75C8" w:rsidRDefault="00C53AC7"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C53AC7" w:rsidRPr="00352DA8" w:rsidRDefault="00C53AC7" w:rsidP="00352DA8">
            <w:pPr>
              <w:rPr>
                <w:sz w:val="16"/>
                <w:szCs w:val="16"/>
              </w:rPr>
            </w:pPr>
            <w:r>
              <w:rPr>
                <w:sz w:val="16"/>
                <w:szCs w:val="16"/>
              </w:rPr>
              <w:t xml:space="preserve">We will return to the readings on Wednesday. Thursday will be the day to write the final draft in Room 147.  The essay is due on Monday 20 September. </w:t>
            </w:r>
          </w:p>
        </w:tc>
        <w:tc>
          <w:tcPr>
            <w:tcW w:w="1868" w:type="dxa"/>
            <w:tcBorders>
              <w:left w:val="single" w:sz="8" w:space="0" w:color="808080"/>
              <w:bottom w:val="single" w:sz="8" w:space="0" w:color="808080"/>
              <w:right w:val="single" w:sz="8" w:space="0" w:color="808080"/>
            </w:tcBorders>
          </w:tcPr>
          <w:p w:rsidR="00C53AC7" w:rsidRDefault="00C53AC7"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C53AC7" w:rsidRPr="00347C03" w:rsidRDefault="00C53AC7" w:rsidP="000828F1">
            <w:pPr>
              <w:pStyle w:val="TableContents"/>
              <w:rPr>
                <w:sz w:val="16"/>
                <w:szCs w:val="20"/>
              </w:rPr>
            </w:pPr>
            <w:r w:rsidRPr="00347C03">
              <w:rPr>
                <w:sz w:val="16"/>
                <w:szCs w:val="20"/>
              </w:rPr>
              <w:t>Teacher checklist</w:t>
            </w:r>
          </w:p>
          <w:p w:rsidR="00C53AC7" w:rsidRPr="00347C03" w:rsidRDefault="00C53AC7" w:rsidP="000828F1">
            <w:pPr>
              <w:pStyle w:val="TableContents"/>
              <w:rPr>
                <w:sz w:val="16"/>
                <w:szCs w:val="20"/>
              </w:rPr>
            </w:pPr>
          </w:p>
          <w:p w:rsidR="00C53AC7" w:rsidRPr="00347C03" w:rsidRDefault="00C53AC7" w:rsidP="000828F1">
            <w:pPr>
              <w:pStyle w:val="TableContents"/>
              <w:rPr>
                <w:sz w:val="16"/>
                <w:szCs w:val="20"/>
              </w:rPr>
            </w:pPr>
            <w:r w:rsidRPr="00347C03">
              <w:rPr>
                <w:sz w:val="16"/>
                <w:szCs w:val="20"/>
              </w:rPr>
              <w:t>Anecdotal comments and feedback for improvement</w:t>
            </w:r>
          </w:p>
          <w:p w:rsidR="00C53AC7" w:rsidRPr="00F06823" w:rsidRDefault="00C53AC7" w:rsidP="000828F1">
            <w:pPr>
              <w:pStyle w:val="TableContents"/>
              <w:rPr>
                <w:rFonts w:ascii="Calibri" w:hAnsi="Calibri"/>
                <w:sz w:val="16"/>
                <w:szCs w:val="20"/>
              </w:rPr>
            </w:pPr>
          </w:p>
          <w:p w:rsidR="00C53AC7" w:rsidRPr="00B1621D" w:rsidRDefault="00C53AC7" w:rsidP="000828F1">
            <w:pPr>
              <w:pStyle w:val="TableContents"/>
              <w:rPr>
                <w:rFonts w:ascii="Calibri" w:hAnsi="Calibri"/>
                <w:sz w:val="20"/>
                <w:szCs w:val="20"/>
              </w:rPr>
            </w:pPr>
          </w:p>
        </w:tc>
      </w:tr>
      <w:tr w:rsidR="00C53AC7"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C53AC7" w:rsidRPr="00B1621D" w:rsidRDefault="00C53AC7"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C53AC7" w:rsidRPr="00B1621D" w:rsidTr="00C94924">
        <w:trPr>
          <w:trHeight w:val="521"/>
        </w:trPr>
        <w:tc>
          <w:tcPr>
            <w:tcW w:w="8010" w:type="dxa"/>
            <w:gridSpan w:val="2"/>
            <w:tcBorders>
              <w:left w:val="single" w:sz="8" w:space="0" w:color="808080"/>
              <w:bottom w:val="single" w:sz="8" w:space="0" w:color="808080"/>
            </w:tcBorders>
          </w:tcPr>
          <w:p w:rsidR="00C53AC7" w:rsidRPr="00C94924" w:rsidRDefault="00C53AC7" w:rsidP="00235645">
            <w:pPr>
              <w:widowControl/>
              <w:suppressAutoHyphens w:val="0"/>
              <w:spacing w:before="0" w:after="0"/>
              <w:ind w:left="0" w:right="0"/>
              <w:rPr>
                <w:rFonts w:ascii="Calibri" w:hAnsi="Calibri"/>
                <w:sz w:val="18"/>
                <w:szCs w:val="18"/>
              </w:rPr>
            </w:pPr>
            <w:r>
              <w:rPr>
                <w:rFonts w:ascii="Calibri" w:hAnsi="Calibri"/>
                <w:b/>
                <w:sz w:val="20"/>
                <w:szCs w:val="20"/>
                <w:lang w:val="en-CA"/>
              </w:rPr>
              <w:t xml:space="preserve"> </w:t>
            </w:r>
          </w:p>
        </w:tc>
        <w:tc>
          <w:tcPr>
            <w:tcW w:w="1868" w:type="dxa"/>
            <w:tcBorders>
              <w:left w:val="single" w:sz="8" w:space="0" w:color="808080"/>
              <w:bottom w:val="single" w:sz="8" w:space="0" w:color="808080"/>
              <w:right w:val="single" w:sz="8" w:space="0" w:color="808080"/>
            </w:tcBorders>
          </w:tcPr>
          <w:p w:rsidR="00C53AC7" w:rsidRPr="00B1621D" w:rsidRDefault="00C53AC7" w:rsidP="000828F1">
            <w:pPr>
              <w:pStyle w:val="TableContents"/>
              <w:rPr>
                <w:rFonts w:ascii="Calibri" w:hAnsi="Calibri"/>
                <w:sz w:val="20"/>
                <w:szCs w:val="20"/>
              </w:rPr>
            </w:pPr>
            <w:bookmarkStart w:id="114" w:name="hpoc368"/>
            <w:bookmarkStart w:id="115" w:name="mc9s2"/>
            <w:bookmarkEnd w:id="114"/>
            <w:bookmarkEnd w:id="115"/>
          </w:p>
        </w:tc>
      </w:tr>
    </w:tbl>
    <w:p w:rsidR="00C53AC7" w:rsidRDefault="00C53AC7" w:rsidP="00433D7D">
      <w:pPr>
        <w:ind w:left="0"/>
        <w:sectPr w:rsidR="00C53AC7">
          <w:headerReference w:type="default" r:id="rId10"/>
          <w:footerReference w:type="default" r:id="rId11"/>
          <w:footnotePr>
            <w:pos w:val="beneathText"/>
          </w:footnotePr>
          <w:pgSz w:w="12240" w:h="15840"/>
          <w:pgMar w:top="846" w:right="567" w:bottom="567" w:left="1134" w:header="567" w:footer="567" w:gutter="0"/>
          <w:cols w:space="720"/>
        </w:sectPr>
      </w:pPr>
    </w:p>
    <w:p w:rsidR="00C53AC7" w:rsidRPr="003043C2" w:rsidRDefault="00C53AC7" w:rsidP="003043C2">
      <w:pPr>
        <w:tabs>
          <w:tab w:val="left" w:pos="1210"/>
        </w:tabs>
        <w:ind w:left="0"/>
      </w:pPr>
      <w:bookmarkStart w:id="116" w:name="hpoc2"/>
      <w:bookmarkStart w:id="117" w:name="hpoc1"/>
      <w:bookmarkStart w:id="118" w:name="hpoc0"/>
      <w:bookmarkEnd w:id="116"/>
      <w:bookmarkEnd w:id="117"/>
      <w:bookmarkEnd w:id="118"/>
    </w:p>
    <w:sectPr w:rsidR="00C53AC7" w:rsidRPr="003043C2" w:rsidSect="007B4907">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C7" w:rsidRDefault="00C53AC7">
      <w:r>
        <w:separator/>
      </w:r>
    </w:p>
  </w:endnote>
  <w:endnote w:type="continuationSeparator" w:id="0">
    <w:p w:rsidR="00C53AC7" w:rsidRDefault="00C53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7" w:rsidRPr="00803295" w:rsidRDefault="00C53AC7"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C7" w:rsidRDefault="00C53AC7">
      <w:r>
        <w:separator/>
      </w:r>
    </w:p>
  </w:footnote>
  <w:footnote w:type="continuationSeparator" w:id="0">
    <w:p w:rsidR="00C53AC7" w:rsidRDefault="00C53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C7" w:rsidRPr="00361E06" w:rsidRDefault="00C53AC7" w:rsidP="00777308">
    <w:pPr>
      <w:pStyle w:val="Header"/>
      <w:rPr>
        <w:rFonts w:ascii="Calibri" w:hAnsi="Calibri"/>
        <w:sz w:val="20"/>
        <w:szCs w:val="20"/>
      </w:rPr>
    </w:pPr>
    <w:r w:rsidRPr="00361E06">
      <w:rPr>
        <w:rStyle w:val="PageNumber"/>
        <w:rFonts w:ascii="Calibri" w:hAnsi="Calibri"/>
        <w:sz w:val="20"/>
        <w:szCs w:val="20"/>
      </w:rPr>
      <w:t xml:space="preserve">Page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D7D"/>
    <w:rsid w:val="000008A0"/>
    <w:rsid w:val="00000E9E"/>
    <w:rsid w:val="000135ED"/>
    <w:rsid w:val="0001638C"/>
    <w:rsid w:val="00020CFD"/>
    <w:rsid w:val="00027EF0"/>
    <w:rsid w:val="00030B70"/>
    <w:rsid w:val="0005566C"/>
    <w:rsid w:val="000828F1"/>
    <w:rsid w:val="000A2FC8"/>
    <w:rsid w:val="000B2DE0"/>
    <w:rsid w:val="000B508D"/>
    <w:rsid w:val="000B6F0C"/>
    <w:rsid w:val="000E0B34"/>
    <w:rsid w:val="001205F2"/>
    <w:rsid w:val="0012582B"/>
    <w:rsid w:val="00127D61"/>
    <w:rsid w:val="0013148E"/>
    <w:rsid w:val="00143FEC"/>
    <w:rsid w:val="00165CFA"/>
    <w:rsid w:val="0017570E"/>
    <w:rsid w:val="00185AC0"/>
    <w:rsid w:val="0019012F"/>
    <w:rsid w:val="001A19A4"/>
    <w:rsid w:val="001B0396"/>
    <w:rsid w:val="001D4020"/>
    <w:rsid w:val="001D76B5"/>
    <w:rsid w:val="00201A12"/>
    <w:rsid w:val="002053DF"/>
    <w:rsid w:val="00222976"/>
    <w:rsid w:val="00235645"/>
    <w:rsid w:val="00237453"/>
    <w:rsid w:val="00237779"/>
    <w:rsid w:val="002500B5"/>
    <w:rsid w:val="00281284"/>
    <w:rsid w:val="002816B5"/>
    <w:rsid w:val="00292EB1"/>
    <w:rsid w:val="00297F68"/>
    <w:rsid w:val="002A3E4F"/>
    <w:rsid w:val="002B4136"/>
    <w:rsid w:val="002B58B1"/>
    <w:rsid w:val="002D75C8"/>
    <w:rsid w:val="002F282A"/>
    <w:rsid w:val="003043C2"/>
    <w:rsid w:val="003223AA"/>
    <w:rsid w:val="00331CCD"/>
    <w:rsid w:val="00347C03"/>
    <w:rsid w:val="00352DA8"/>
    <w:rsid w:val="00361E06"/>
    <w:rsid w:val="003C14AE"/>
    <w:rsid w:val="003D310D"/>
    <w:rsid w:val="003F1D4C"/>
    <w:rsid w:val="0042626F"/>
    <w:rsid w:val="00433D7D"/>
    <w:rsid w:val="004510D2"/>
    <w:rsid w:val="00456AC9"/>
    <w:rsid w:val="004666EE"/>
    <w:rsid w:val="00472302"/>
    <w:rsid w:val="004A5743"/>
    <w:rsid w:val="004B23F7"/>
    <w:rsid w:val="004B7D99"/>
    <w:rsid w:val="005169D9"/>
    <w:rsid w:val="00526FA0"/>
    <w:rsid w:val="00536C40"/>
    <w:rsid w:val="0054325F"/>
    <w:rsid w:val="00577603"/>
    <w:rsid w:val="0058754C"/>
    <w:rsid w:val="0059454A"/>
    <w:rsid w:val="005A5252"/>
    <w:rsid w:val="005A5795"/>
    <w:rsid w:val="005B75B0"/>
    <w:rsid w:val="005C4739"/>
    <w:rsid w:val="005E69AF"/>
    <w:rsid w:val="005F2341"/>
    <w:rsid w:val="0060135F"/>
    <w:rsid w:val="00605D52"/>
    <w:rsid w:val="006124A0"/>
    <w:rsid w:val="00613EA4"/>
    <w:rsid w:val="006248F8"/>
    <w:rsid w:val="00657B26"/>
    <w:rsid w:val="00662017"/>
    <w:rsid w:val="00695694"/>
    <w:rsid w:val="006B0AB8"/>
    <w:rsid w:val="006E2620"/>
    <w:rsid w:val="007038CC"/>
    <w:rsid w:val="0072221E"/>
    <w:rsid w:val="00730FE2"/>
    <w:rsid w:val="00756ECE"/>
    <w:rsid w:val="007642A2"/>
    <w:rsid w:val="00767AA2"/>
    <w:rsid w:val="00777308"/>
    <w:rsid w:val="00792DE1"/>
    <w:rsid w:val="00794852"/>
    <w:rsid w:val="007A7AE5"/>
    <w:rsid w:val="007B021A"/>
    <w:rsid w:val="007B3A38"/>
    <w:rsid w:val="007B4907"/>
    <w:rsid w:val="007C618D"/>
    <w:rsid w:val="007D4994"/>
    <w:rsid w:val="007F15E3"/>
    <w:rsid w:val="007F3D89"/>
    <w:rsid w:val="007F7128"/>
    <w:rsid w:val="0080148C"/>
    <w:rsid w:val="00803295"/>
    <w:rsid w:val="00830272"/>
    <w:rsid w:val="00830AA2"/>
    <w:rsid w:val="008334EE"/>
    <w:rsid w:val="00852931"/>
    <w:rsid w:val="00857A5C"/>
    <w:rsid w:val="008B7382"/>
    <w:rsid w:val="008E6E7E"/>
    <w:rsid w:val="009111E7"/>
    <w:rsid w:val="00920BFD"/>
    <w:rsid w:val="00921447"/>
    <w:rsid w:val="00921455"/>
    <w:rsid w:val="0093573B"/>
    <w:rsid w:val="00957B2B"/>
    <w:rsid w:val="009629E7"/>
    <w:rsid w:val="00986300"/>
    <w:rsid w:val="009964D3"/>
    <w:rsid w:val="00997952"/>
    <w:rsid w:val="009A5995"/>
    <w:rsid w:val="009E74D3"/>
    <w:rsid w:val="00A1464E"/>
    <w:rsid w:val="00A1604B"/>
    <w:rsid w:val="00A3204C"/>
    <w:rsid w:val="00A33F08"/>
    <w:rsid w:val="00A415EC"/>
    <w:rsid w:val="00A532A9"/>
    <w:rsid w:val="00A66821"/>
    <w:rsid w:val="00A72CD0"/>
    <w:rsid w:val="00A9152D"/>
    <w:rsid w:val="00AB1B44"/>
    <w:rsid w:val="00AB2D6F"/>
    <w:rsid w:val="00AB43F9"/>
    <w:rsid w:val="00AD0215"/>
    <w:rsid w:val="00AD55AC"/>
    <w:rsid w:val="00AE2A61"/>
    <w:rsid w:val="00AE6AA9"/>
    <w:rsid w:val="00B01F68"/>
    <w:rsid w:val="00B029AC"/>
    <w:rsid w:val="00B0345C"/>
    <w:rsid w:val="00B06BA1"/>
    <w:rsid w:val="00B13E96"/>
    <w:rsid w:val="00B1621D"/>
    <w:rsid w:val="00B30337"/>
    <w:rsid w:val="00B3104F"/>
    <w:rsid w:val="00B46165"/>
    <w:rsid w:val="00B4636E"/>
    <w:rsid w:val="00B518E8"/>
    <w:rsid w:val="00B61F47"/>
    <w:rsid w:val="00B64DA9"/>
    <w:rsid w:val="00B764DD"/>
    <w:rsid w:val="00B81A3D"/>
    <w:rsid w:val="00B86902"/>
    <w:rsid w:val="00B96E4D"/>
    <w:rsid w:val="00BA7043"/>
    <w:rsid w:val="00BB1097"/>
    <w:rsid w:val="00BC5515"/>
    <w:rsid w:val="00C14FEE"/>
    <w:rsid w:val="00C16789"/>
    <w:rsid w:val="00C30247"/>
    <w:rsid w:val="00C52F2F"/>
    <w:rsid w:val="00C53AC7"/>
    <w:rsid w:val="00C71090"/>
    <w:rsid w:val="00C75D3B"/>
    <w:rsid w:val="00C94924"/>
    <w:rsid w:val="00CA0064"/>
    <w:rsid w:val="00CA43AA"/>
    <w:rsid w:val="00CD038E"/>
    <w:rsid w:val="00CD545A"/>
    <w:rsid w:val="00CD5BEF"/>
    <w:rsid w:val="00CF1FE5"/>
    <w:rsid w:val="00D247FF"/>
    <w:rsid w:val="00D429A7"/>
    <w:rsid w:val="00D52F83"/>
    <w:rsid w:val="00DA2A69"/>
    <w:rsid w:val="00DB525E"/>
    <w:rsid w:val="00DB5442"/>
    <w:rsid w:val="00DF2012"/>
    <w:rsid w:val="00DF2A19"/>
    <w:rsid w:val="00E1517A"/>
    <w:rsid w:val="00E21C2E"/>
    <w:rsid w:val="00E24855"/>
    <w:rsid w:val="00E505AB"/>
    <w:rsid w:val="00E512CD"/>
    <w:rsid w:val="00E87ABD"/>
    <w:rsid w:val="00E95D12"/>
    <w:rsid w:val="00EA4B35"/>
    <w:rsid w:val="00EB58C7"/>
    <w:rsid w:val="00EE42EB"/>
    <w:rsid w:val="00F06823"/>
    <w:rsid w:val="00F06E27"/>
    <w:rsid w:val="00F42DB7"/>
    <w:rsid w:val="00F5000E"/>
    <w:rsid w:val="00F55314"/>
    <w:rsid w:val="00F5573D"/>
    <w:rsid w:val="00F60D50"/>
    <w:rsid w:val="00F74DCE"/>
    <w:rsid w:val="00FA185F"/>
    <w:rsid w:val="00FB09FD"/>
    <w:rsid w:val="00FB451C"/>
    <w:rsid w:val="00FE0E46"/>
    <w:rsid w:val="00FE27CB"/>
    <w:rsid w:val="00FE7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locked/>
    <w:rsid w:val="00A66821"/>
    <w:rPr>
      <w:rFonts w:cs="Times New Roman"/>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locked/>
    <w:rsid w:val="00A66821"/>
    <w:rPr>
      <w:rFonts w:cs="Times New Roman"/>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locked/>
    <w:rsid w:val="00A66821"/>
    <w:rPr>
      <w:rFonts w:cs="Times New Roman"/>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locked/>
    <w:rsid w:val="00A66821"/>
    <w:rPr>
      <w:rFonts w:cs="Times New Roman"/>
      <w:sz w:val="24"/>
      <w:szCs w:val="24"/>
    </w:rPr>
  </w:style>
  <w:style w:type="character" w:styleId="Hyperlink">
    <w:name w:val="Hyperlink"/>
    <w:basedOn w:val="DefaultParagraphFont"/>
    <w:uiPriority w:val="99"/>
    <w:rsid w:val="00C52F2F"/>
    <w:rPr>
      <w:rFonts w:cs="Times New Roman"/>
      <w:color w:val="0000FF"/>
      <w:u w:val="single"/>
    </w:rPr>
  </w:style>
  <w:style w:type="character" w:styleId="FollowedHyperlink">
    <w:name w:val="FollowedHyperlink"/>
    <w:basedOn w:val="DefaultParagraphFont"/>
    <w:uiPriority w:val="99"/>
    <w:semiHidden/>
    <w:rsid w:val="00027EF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utsandbolts.washcoll.edu/chica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489</Words>
  <Characters>2790</Characters>
  <Application>Microsoft Office Outlook</Application>
  <DocSecurity>0</DocSecurity>
  <Lines>0</Lines>
  <Paragraphs>0</Paragraphs>
  <ScaleCrop>false</ScaleCrop>
  <Company>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BLONDIE</cp:lastModifiedBy>
  <cp:revision>6</cp:revision>
  <cp:lastPrinted>2010-09-10T18:04:00Z</cp:lastPrinted>
  <dcterms:created xsi:type="dcterms:W3CDTF">2010-09-10T18:11:00Z</dcterms:created>
  <dcterms:modified xsi:type="dcterms:W3CDTF">2010-09-12T03:25:00Z</dcterms:modified>
</cp:coreProperties>
</file>