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9" w:type="dxa"/>
        <w:tblLayout w:type="fixed"/>
        <w:tblCellMar>
          <w:top w:w="29" w:type="dxa"/>
          <w:left w:w="29" w:type="dxa"/>
          <w:bottom w:w="29" w:type="dxa"/>
          <w:right w:w="29" w:type="dxa"/>
        </w:tblCellMar>
        <w:tblLook w:val="0000"/>
      </w:tblPr>
      <w:tblGrid>
        <w:gridCol w:w="4928"/>
        <w:gridCol w:w="3712"/>
        <w:gridCol w:w="1238"/>
      </w:tblGrid>
      <w:tr w:rsidR="007E4835" w:rsidRPr="00361E06" w:rsidTr="00BB684B">
        <w:tc>
          <w:tcPr>
            <w:tcW w:w="8640" w:type="dxa"/>
            <w:gridSpan w:val="2"/>
            <w:tcBorders>
              <w:top w:val="single" w:sz="8" w:space="0" w:color="808080"/>
              <w:left w:val="single" w:sz="8" w:space="0" w:color="808080"/>
              <w:bottom w:val="single" w:sz="8" w:space="0" w:color="808080"/>
              <w:right w:val="single" w:sz="8" w:space="0" w:color="808080"/>
            </w:tcBorders>
            <w:shd w:val="clear" w:color="auto" w:fill="FF6600"/>
          </w:tcPr>
          <w:p w:rsidR="007E4835" w:rsidRPr="00361E06" w:rsidRDefault="007E4835" w:rsidP="00F8215D">
            <w:pPr>
              <w:pStyle w:val="TableContents"/>
              <w:rPr>
                <w:rFonts w:ascii="Calibri" w:hAnsi="Calibri"/>
                <w:b/>
                <w:color w:val="FFFFFF"/>
              </w:rPr>
            </w:pPr>
            <w:r>
              <w:rPr>
                <w:rFonts w:ascii="Calibri" w:hAnsi="Calibri"/>
                <w:b/>
                <w:color w:val="FFFFFF"/>
              </w:rPr>
              <w:t>Grade 9 Academic Geography                                                    Tuesday November 2, 2010</w:t>
            </w:r>
          </w:p>
        </w:tc>
        <w:tc>
          <w:tcPr>
            <w:tcW w:w="1238" w:type="dxa"/>
            <w:tcBorders>
              <w:top w:val="single" w:sz="8" w:space="0" w:color="808080"/>
              <w:left w:val="single" w:sz="8" w:space="0" w:color="808080"/>
              <w:bottom w:val="single" w:sz="8" w:space="0" w:color="808080"/>
              <w:right w:val="single" w:sz="8" w:space="0" w:color="808080"/>
            </w:tcBorders>
            <w:shd w:val="clear" w:color="auto" w:fill="FF6600"/>
          </w:tcPr>
          <w:p w:rsidR="007E4835" w:rsidRPr="00361E06" w:rsidRDefault="007E4835" w:rsidP="00DD6798">
            <w:pPr>
              <w:pStyle w:val="TableContents"/>
              <w:rPr>
                <w:rFonts w:ascii="Calibri" w:hAnsi="Calibri"/>
                <w:b/>
                <w:color w:val="FFFFFF"/>
              </w:rPr>
            </w:pPr>
            <w:r>
              <w:rPr>
                <w:rFonts w:ascii="Calibri" w:hAnsi="Calibri"/>
                <w:b/>
                <w:color w:val="FFFFFF"/>
              </w:rPr>
              <w:t xml:space="preserve">   75   mins</w:t>
            </w:r>
          </w:p>
        </w:tc>
      </w:tr>
      <w:tr w:rsidR="007E4835" w:rsidRPr="00C30247">
        <w:trPr>
          <w:trHeight w:val="260"/>
        </w:trPr>
        <w:tc>
          <w:tcPr>
            <w:tcW w:w="9878" w:type="dxa"/>
            <w:gridSpan w:val="3"/>
            <w:tcBorders>
              <w:left w:val="single" w:sz="8" w:space="0" w:color="808080"/>
              <w:bottom w:val="single" w:sz="8" w:space="0" w:color="808080"/>
              <w:right w:val="single" w:sz="8" w:space="0" w:color="808080"/>
            </w:tcBorders>
          </w:tcPr>
          <w:p w:rsidR="007E4835" w:rsidRPr="00D429A7" w:rsidRDefault="007E4835" w:rsidP="00F8215D">
            <w:pPr>
              <w:rPr>
                <w:rFonts w:ascii="Calibri" w:hAnsi="Calibri"/>
                <w:sz w:val="20"/>
                <w:szCs w:val="20"/>
              </w:rPr>
            </w:pPr>
            <w:r w:rsidRPr="00D429A7">
              <w:rPr>
                <w:rFonts w:ascii="Calibri" w:hAnsi="Calibri" w:cs="Arial"/>
                <w:sz w:val="20"/>
                <w:szCs w:val="20"/>
                <w:lang w:val="en-CA"/>
              </w:rPr>
              <w:t>Lesson Summary</w:t>
            </w:r>
            <w:r>
              <w:rPr>
                <w:rFonts w:ascii="Calibri" w:hAnsi="Calibri" w:cs="Arial"/>
                <w:sz w:val="20"/>
                <w:szCs w:val="20"/>
                <w:lang w:val="en-CA"/>
              </w:rPr>
              <w:t>/Big Idea</w:t>
            </w:r>
            <w:r w:rsidRPr="00D429A7">
              <w:rPr>
                <w:rFonts w:ascii="Calibri" w:hAnsi="Calibri" w:cs="Arial"/>
                <w:sz w:val="20"/>
                <w:szCs w:val="20"/>
                <w:lang w:val="en-CA"/>
              </w:rPr>
              <w:t>:</w:t>
            </w:r>
            <w:bookmarkStart w:id="0" w:name="pouw"/>
            <w:bookmarkEnd w:id="0"/>
            <w:r>
              <w:rPr>
                <w:rFonts w:ascii="Calibri" w:hAnsi="Calibri" w:cs="Arial"/>
                <w:sz w:val="20"/>
                <w:szCs w:val="20"/>
                <w:lang w:val="en-CA"/>
              </w:rPr>
              <w:t xml:space="preserve"> </w:t>
            </w:r>
            <w:bookmarkStart w:id="1" w:name="hpoc25"/>
            <w:bookmarkStart w:id="2" w:name="hpoc27"/>
            <w:bookmarkStart w:id="3" w:name="hpoc26"/>
            <w:bookmarkEnd w:id="1"/>
            <w:bookmarkEnd w:id="2"/>
            <w:bookmarkEnd w:id="3"/>
            <w:r>
              <w:rPr>
                <w:rFonts w:ascii="Calibri" w:hAnsi="Calibri" w:cs="Arial"/>
                <w:sz w:val="20"/>
                <w:szCs w:val="20"/>
                <w:lang w:val="en-CA"/>
              </w:rPr>
              <w:t>Climate  questions answered and text assignment work period</w:t>
            </w:r>
          </w:p>
        </w:tc>
      </w:tr>
      <w:tr w:rsidR="007E4835" w:rsidRPr="00361E06">
        <w:trPr>
          <w:trHeight w:val="274"/>
        </w:trPr>
        <w:tc>
          <w:tcPr>
            <w:tcW w:w="4928" w:type="dxa"/>
            <w:tcBorders>
              <w:left w:val="single" w:sz="8" w:space="0" w:color="808080"/>
              <w:bottom w:val="single" w:sz="8" w:space="0" w:color="808080"/>
            </w:tcBorders>
            <w:shd w:val="clear" w:color="auto" w:fill="FF6600"/>
          </w:tcPr>
          <w:p w:rsidR="007E4835" w:rsidRPr="00361E06" w:rsidRDefault="007E4835" w:rsidP="000828F1">
            <w:pPr>
              <w:pStyle w:val="TableContents"/>
              <w:rPr>
                <w:rFonts w:ascii="Calibri" w:hAnsi="Calibri"/>
              </w:rPr>
            </w:pPr>
            <w:r w:rsidRPr="00361E06">
              <w:rPr>
                <w:rFonts w:ascii="Calibri" w:hAnsi="Calibri"/>
                <w:b/>
                <w:color w:val="FFFFFF"/>
              </w:rPr>
              <w:t>Curriculum Expectations</w:t>
            </w:r>
            <w:r w:rsidRPr="00361E06">
              <w:rPr>
                <w:rFonts w:ascii="Calibri" w:hAnsi="Calibri"/>
              </w:rPr>
              <w:t xml:space="preserve"> </w:t>
            </w:r>
            <w:bookmarkStart w:id="4" w:name="hpoc32"/>
            <w:bookmarkEnd w:id="4"/>
          </w:p>
        </w:tc>
        <w:tc>
          <w:tcPr>
            <w:tcW w:w="4950" w:type="dxa"/>
            <w:gridSpan w:val="2"/>
            <w:tcBorders>
              <w:left w:val="single" w:sz="8" w:space="0" w:color="808080"/>
              <w:bottom w:val="single" w:sz="8" w:space="0" w:color="808080"/>
              <w:right w:val="single" w:sz="8" w:space="0" w:color="808080"/>
            </w:tcBorders>
            <w:shd w:val="clear" w:color="auto" w:fill="FF6600"/>
          </w:tcPr>
          <w:p w:rsidR="007E4835" w:rsidRPr="00361E06" w:rsidRDefault="007E4835" w:rsidP="000828F1">
            <w:pPr>
              <w:pStyle w:val="TableContents"/>
              <w:rPr>
                <w:rFonts w:ascii="Calibri" w:hAnsi="Calibri"/>
              </w:rPr>
            </w:pPr>
            <w:bookmarkStart w:id="5" w:name="hpoc36"/>
            <w:bookmarkStart w:id="6" w:name="hpoc35"/>
            <w:bookmarkStart w:id="7" w:name="hpoc34"/>
            <w:bookmarkStart w:id="8" w:name="hpoc33"/>
            <w:bookmarkEnd w:id="5"/>
            <w:bookmarkEnd w:id="6"/>
            <w:bookmarkEnd w:id="7"/>
            <w:bookmarkEnd w:id="8"/>
            <w:r w:rsidRPr="00361E06">
              <w:rPr>
                <w:rFonts w:ascii="Calibri" w:hAnsi="Calibri"/>
                <w:b/>
                <w:color w:val="FFFFFF"/>
              </w:rPr>
              <w:t>Learning Goals</w:t>
            </w:r>
            <w:r w:rsidRPr="00361E06">
              <w:rPr>
                <w:rFonts w:ascii="Calibri" w:hAnsi="Calibri"/>
              </w:rPr>
              <w:t xml:space="preserve"> </w:t>
            </w:r>
            <w:bookmarkStart w:id="9" w:name="hpoc38"/>
            <w:bookmarkStart w:id="10" w:name="hpoc37"/>
            <w:bookmarkEnd w:id="9"/>
            <w:bookmarkEnd w:id="10"/>
          </w:p>
        </w:tc>
      </w:tr>
      <w:tr w:rsidR="007E4835" w:rsidRPr="00361E06">
        <w:trPr>
          <w:trHeight w:val="922"/>
        </w:trPr>
        <w:tc>
          <w:tcPr>
            <w:tcW w:w="4928" w:type="dxa"/>
            <w:tcBorders>
              <w:left w:val="single" w:sz="8" w:space="0" w:color="808080"/>
              <w:bottom w:val="single" w:sz="8" w:space="0" w:color="808080"/>
            </w:tcBorders>
          </w:tcPr>
          <w:p w:rsidR="007E4835" w:rsidRDefault="007E4835" w:rsidP="00B01F68">
            <w:pPr>
              <w:autoSpaceDE w:val="0"/>
              <w:autoSpaceDN w:val="0"/>
              <w:adjustRightInd w:val="0"/>
              <w:rPr>
                <w:rFonts w:ascii="Calibri" w:hAnsi="Calibri" w:cs="Palatino-Roman"/>
                <w:sz w:val="18"/>
                <w:szCs w:val="18"/>
                <w:lang w:val="en-CA" w:eastAsia="en-CA"/>
              </w:rPr>
            </w:pPr>
            <w:r>
              <w:rPr>
                <w:rFonts w:ascii="Calibri" w:hAnsi="Calibri" w:cs="Palatino-Roman"/>
                <w:sz w:val="18"/>
                <w:szCs w:val="18"/>
                <w:lang w:val="en-CA" w:eastAsia="en-CA"/>
              </w:rPr>
              <w:t>List overall and specific expectations addressed</w:t>
            </w:r>
          </w:p>
          <w:p w:rsidR="007E4835" w:rsidRPr="00F8215D" w:rsidRDefault="007E4835" w:rsidP="00F8215D">
            <w:pPr>
              <w:widowControl/>
              <w:numPr>
                <w:ilvl w:val="0"/>
                <w:numId w:val="8"/>
              </w:numPr>
              <w:suppressAutoHyphens w:val="0"/>
              <w:spacing w:before="100" w:beforeAutospacing="1" w:after="100" w:afterAutospacing="1"/>
              <w:ind w:right="0"/>
              <w:rPr>
                <w:sz w:val="18"/>
                <w:szCs w:val="18"/>
              </w:rPr>
            </w:pPr>
            <w:r>
              <w:rPr>
                <w:rFonts w:ascii="Calibri" w:hAnsi="Calibri" w:cs="Palatino-Roman"/>
                <w:sz w:val="18"/>
                <w:szCs w:val="18"/>
                <w:lang w:val="en-CA" w:eastAsia="en-CA"/>
              </w:rPr>
              <w:t>Learn about the five factors that affect climate (latitude, altitude, topography (surface features), oceans and large lakes, earth’s winds)</w:t>
            </w:r>
          </w:p>
          <w:p w:rsidR="007E4835" w:rsidRDefault="007E4835" w:rsidP="00F8215D">
            <w:pPr>
              <w:widowControl/>
              <w:numPr>
                <w:ilvl w:val="0"/>
                <w:numId w:val="8"/>
              </w:numPr>
              <w:suppressAutoHyphens w:val="0"/>
              <w:spacing w:before="100" w:beforeAutospacing="1" w:after="100" w:afterAutospacing="1"/>
              <w:ind w:right="0"/>
              <w:rPr>
                <w:sz w:val="18"/>
                <w:szCs w:val="18"/>
              </w:rPr>
            </w:pPr>
            <w:r>
              <w:rPr>
                <w:rFonts w:ascii="Calibri" w:hAnsi="Calibri" w:cs="Palatino-Roman"/>
                <w:sz w:val="18"/>
                <w:szCs w:val="18"/>
                <w:lang w:eastAsia="en-CA"/>
              </w:rPr>
              <w:t>Learn about rain shadows</w:t>
            </w:r>
            <w:r>
              <w:rPr>
                <w:sz w:val="18"/>
                <w:szCs w:val="18"/>
              </w:rPr>
              <w:t>, moderating winds, the 6 wind belts</w:t>
            </w:r>
          </w:p>
          <w:p w:rsidR="007E4835" w:rsidRDefault="007E4835" w:rsidP="00C65B83">
            <w:pPr>
              <w:widowControl/>
              <w:numPr>
                <w:ilvl w:val="0"/>
                <w:numId w:val="8"/>
              </w:numPr>
              <w:suppressAutoHyphens w:val="0"/>
              <w:spacing w:before="100" w:beforeAutospacing="1" w:after="100" w:afterAutospacing="1"/>
              <w:ind w:right="0"/>
              <w:rPr>
                <w:sz w:val="18"/>
                <w:szCs w:val="18"/>
              </w:rPr>
            </w:pPr>
            <w:r>
              <w:rPr>
                <w:sz w:val="18"/>
                <w:szCs w:val="18"/>
              </w:rPr>
              <w:t>What convectional, frontal and relief rainfall are</w:t>
            </w:r>
          </w:p>
          <w:p w:rsidR="007E4835" w:rsidRPr="00F8215D" w:rsidRDefault="007E4835" w:rsidP="00A07DAE">
            <w:pPr>
              <w:widowControl/>
              <w:numPr>
                <w:ilvl w:val="0"/>
                <w:numId w:val="8"/>
              </w:numPr>
              <w:suppressAutoHyphens w:val="0"/>
              <w:spacing w:before="100" w:beforeAutospacing="1" w:after="100" w:afterAutospacing="1"/>
              <w:ind w:right="0"/>
              <w:rPr>
                <w:sz w:val="18"/>
                <w:szCs w:val="18"/>
              </w:rPr>
            </w:pPr>
            <w:r>
              <w:rPr>
                <w:sz w:val="18"/>
                <w:szCs w:val="18"/>
              </w:rPr>
              <w:t>The difference between coastal and continental climate</w:t>
            </w:r>
          </w:p>
        </w:tc>
        <w:tc>
          <w:tcPr>
            <w:tcW w:w="4950" w:type="dxa"/>
            <w:gridSpan w:val="2"/>
            <w:tcBorders>
              <w:left w:val="single" w:sz="8" w:space="0" w:color="808080"/>
              <w:bottom w:val="single" w:sz="8" w:space="0" w:color="808080"/>
              <w:right w:val="single" w:sz="8" w:space="0" w:color="808080"/>
            </w:tcBorders>
          </w:tcPr>
          <w:p w:rsidR="007E4835" w:rsidRPr="005740F9" w:rsidRDefault="007E4835" w:rsidP="005740F9">
            <w:pPr>
              <w:widowControl/>
              <w:suppressAutoHyphens w:val="0"/>
              <w:spacing w:before="100" w:beforeAutospacing="1" w:after="100" w:afterAutospacing="1"/>
              <w:ind w:left="0" w:right="0"/>
              <w:rPr>
                <w:sz w:val="18"/>
                <w:szCs w:val="18"/>
              </w:rPr>
            </w:pPr>
            <w:bookmarkStart w:id="11" w:name="z3xm"/>
            <w:bookmarkStart w:id="12" w:name="hpoc67"/>
            <w:bookmarkStart w:id="13" w:name="hpoc66"/>
            <w:bookmarkEnd w:id="11"/>
            <w:bookmarkEnd w:id="12"/>
            <w:bookmarkEnd w:id="13"/>
            <w:r w:rsidRPr="005740F9">
              <w:rPr>
                <w:bCs/>
                <w:sz w:val="18"/>
                <w:szCs w:val="18"/>
              </w:rPr>
              <w:t xml:space="preserve">Upon completion of this </w:t>
            </w:r>
            <w:r>
              <w:rPr>
                <w:bCs/>
                <w:sz w:val="18"/>
                <w:szCs w:val="18"/>
              </w:rPr>
              <w:t>lesson, you will</w:t>
            </w:r>
            <w:r w:rsidRPr="005740F9">
              <w:rPr>
                <w:bCs/>
                <w:sz w:val="18"/>
                <w:szCs w:val="18"/>
              </w:rPr>
              <w:t>:</w:t>
            </w:r>
            <w:r w:rsidRPr="005740F9">
              <w:rPr>
                <w:sz w:val="18"/>
                <w:szCs w:val="18"/>
              </w:rPr>
              <w:t xml:space="preserve"> </w:t>
            </w:r>
          </w:p>
          <w:p w:rsidR="007E4835" w:rsidRPr="00C65B83" w:rsidRDefault="007E4835" w:rsidP="005740F9">
            <w:pPr>
              <w:widowControl/>
              <w:numPr>
                <w:ilvl w:val="0"/>
                <w:numId w:val="8"/>
              </w:numPr>
              <w:suppressAutoHyphens w:val="0"/>
              <w:spacing w:before="100" w:beforeAutospacing="1" w:after="100" w:afterAutospacing="1"/>
              <w:ind w:right="0"/>
              <w:rPr>
                <w:sz w:val="18"/>
                <w:szCs w:val="18"/>
              </w:rPr>
            </w:pPr>
            <w:r>
              <w:rPr>
                <w:bCs/>
                <w:sz w:val="18"/>
                <w:szCs w:val="18"/>
              </w:rPr>
              <w:t>know about the 5 factors that affect climate and how they affect climate</w:t>
            </w:r>
          </w:p>
          <w:p w:rsidR="007E4835" w:rsidRDefault="007E4835" w:rsidP="005740F9">
            <w:pPr>
              <w:widowControl/>
              <w:numPr>
                <w:ilvl w:val="0"/>
                <w:numId w:val="8"/>
              </w:numPr>
              <w:suppressAutoHyphens w:val="0"/>
              <w:spacing w:before="100" w:beforeAutospacing="1" w:after="100" w:afterAutospacing="1"/>
              <w:ind w:right="0"/>
              <w:rPr>
                <w:sz w:val="18"/>
                <w:szCs w:val="18"/>
              </w:rPr>
            </w:pPr>
            <w:r>
              <w:rPr>
                <w:sz w:val="18"/>
                <w:szCs w:val="18"/>
              </w:rPr>
              <w:t>improved your knowledge about rain shadows, moderating winds, the 6 wind belts of earth</w:t>
            </w:r>
          </w:p>
          <w:p w:rsidR="007E4835" w:rsidRDefault="007E4835" w:rsidP="005740F9">
            <w:pPr>
              <w:widowControl/>
              <w:numPr>
                <w:ilvl w:val="0"/>
                <w:numId w:val="8"/>
              </w:numPr>
              <w:suppressAutoHyphens w:val="0"/>
              <w:spacing w:before="100" w:beforeAutospacing="1" w:after="100" w:afterAutospacing="1"/>
              <w:ind w:right="0"/>
              <w:rPr>
                <w:sz w:val="18"/>
                <w:szCs w:val="18"/>
              </w:rPr>
            </w:pPr>
            <w:r>
              <w:rPr>
                <w:sz w:val="18"/>
                <w:szCs w:val="18"/>
              </w:rPr>
              <w:t>be able to explain what convectional, frontal and relief rainfall are</w:t>
            </w:r>
          </w:p>
          <w:p w:rsidR="007E4835" w:rsidRPr="005740F9" w:rsidRDefault="007E4835" w:rsidP="00A07DAE">
            <w:pPr>
              <w:widowControl/>
              <w:numPr>
                <w:ilvl w:val="0"/>
                <w:numId w:val="8"/>
              </w:numPr>
              <w:suppressAutoHyphens w:val="0"/>
              <w:spacing w:before="100" w:beforeAutospacing="1" w:after="100" w:afterAutospacing="1"/>
              <w:ind w:right="0"/>
              <w:rPr>
                <w:sz w:val="18"/>
                <w:szCs w:val="18"/>
              </w:rPr>
            </w:pPr>
            <w:r>
              <w:rPr>
                <w:sz w:val="18"/>
                <w:szCs w:val="18"/>
              </w:rPr>
              <w:t>know that coastal climates are those affected by oceans and continental are inland climates that are not close to oceans or seas</w:t>
            </w:r>
          </w:p>
        </w:tc>
      </w:tr>
      <w:tr w:rsidR="007E4835" w:rsidRPr="00B1621D" w:rsidTr="00BB684B">
        <w:trPr>
          <w:trHeight w:val="144"/>
        </w:trPr>
        <w:tc>
          <w:tcPr>
            <w:tcW w:w="8640" w:type="dxa"/>
            <w:gridSpan w:val="2"/>
            <w:tcBorders>
              <w:left w:val="single" w:sz="8" w:space="0" w:color="808080"/>
              <w:bottom w:val="single" w:sz="8" w:space="0" w:color="808080"/>
              <w:right w:val="single" w:sz="8" w:space="0" w:color="808080"/>
            </w:tcBorders>
            <w:shd w:val="clear" w:color="auto" w:fill="FF0066"/>
          </w:tcPr>
          <w:p w:rsidR="007E4835" w:rsidRPr="00B1621D" w:rsidRDefault="007E4835" w:rsidP="0006577C">
            <w:pPr>
              <w:pStyle w:val="TableContents"/>
              <w:rPr>
                <w:rFonts w:ascii="Calibri" w:hAnsi="Calibri"/>
                <w:sz w:val="20"/>
                <w:szCs w:val="20"/>
              </w:rPr>
            </w:pPr>
            <w:bookmarkStart w:id="14" w:name="hpoc230"/>
            <w:bookmarkStart w:id="15" w:name="hpoc229"/>
            <w:bookmarkStart w:id="16" w:name="hpoc228"/>
            <w:bookmarkStart w:id="17" w:name="hpoc227"/>
            <w:bookmarkStart w:id="18" w:name="hpoc242"/>
            <w:bookmarkStart w:id="19" w:name="hpoc241"/>
            <w:bookmarkStart w:id="20" w:name="hpoc240"/>
            <w:bookmarkStart w:id="21" w:name="hpoc239"/>
            <w:bookmarkStart w:id="22" w:name="hpoc238"/>
            <w:bookmarkEnd w:id="14"/>
            <w:bookmarkEnd w:id="15"/>
            <w:bookmarkEnd w:id="16"/>
            <w:bookmarkEnd w:id="17"/>
            <w:bookmarkEnd w:id="18"/>
            <w:bookmarkEnd w:id="19"/>
            <w:bookmarkEnd w:id="20"/>
            <w:bookmarkEnd w:id="21"/>
            <w:bookmarkEnd w:id="22"/>
            <w:r>
              <w:rPr>
                <w:rFonts w:ascii="Calibri" w:hAnsi="Calibri"/>
                <w:b/>
                <w:i/>
                <w:color w:val="FFFFFF"/>
                <w:sz w:val="20"/>
                <w:szCs w:val="20"/>
              </w:rPr>
              <w:t xml:space="preserve">Minds On </w:t>
            </w:r>
            <w:bookmarkStart w:id="23" w:name="hpoc243"/>
            <w:bookmarkStart w:id="24" w:name="hpoc245"/>
            <w:bookmarkStart w:id="25" w:name="hpoc244"/>
            <w:bookmarkEnd w:id="23"/>
            <w:bookmarkEnd w:id="24"/>
            <w:bookmarkEnd w:id="25"/>
            <w:r>
              <w:rPr>
                <w:rFonts w:ascii="Calibri" w:hAnsi="Calibri"/>
                <w:b/>
                <w:i/>
                <w:color w:val="FFFFFF"/>
                <w:sz w:val="20"/>
                <w:szCs w:val="20"/>
              </w:rPr>
              <w:t>(Elicit and Engage)</w:t>
            </w:r>
            <w:r w:rsidRPr="00B1621D">
              <w:rPr>
                <w:rFonts w:ascii="Calibri" w:hAnsi="Calibri"/>
                <w:i/>
                <w:color w:val="FFFFFF"/>
                <w:sz w:val="20"/>
                <w:szCs w:val="20"/>
              </w:rPr>
              <w:t xml:space="preserve"> </w:t>
            </w:r>
            <w:r>
              <w:rPr>
                <w:rFonts w:ascii="Calibri" w:hAnsi="Calibri"/>
                <w:i/>
                <w:color w:val="FFFFFF"/>
                <w:sz w:val="20"/>
                <w:szCs w:val="20"/>
              </w:rPr>
              <w:tab/>
            </w:r>
            <w:r>
              <w:rPr>
                <w:rFonts w:ascii="Calibri" w:hAnsi="Calibri"/>
                <w:i/>
                <w:color w:val="FFFFFF"/>
                <w:sz w:val="20"/>
                <w:szCs w:val="20"/>
              </w:rPr>
              <w:tab/>
            </w:r>
            <w:r w:rsidRPr="00B1621D">
              <w:rPr>
                <w:rFonts w:ascii="Calibri" w:hAnsi="Calibri"/>
                <w:i/>
                <w:color w:val="FFFFFF"/>
                <w:sz w:val="20"/>
                <w:szCs w:val="20"/>
              </w:rPr>
              <w:t>Approx. Time (</w:t>
            </w:r>
            <w:r>
              <w:rPr>
                <w:rFonts w:ascii="Calibri" w:hAnsi="Calibri"/>
                <w:i/>
                <w:color w:val="FFFFFF"/>
                <w:sz w:val="20"/>
                <w:szCs w:val="20"/>
              </w:rPr>
              <w:t xml:space="preserve">  5-10 </w:t>
            </w:r>
            <w:r w:rsidRPr="00B1621D">
              <w:rPr>
                <w:rFonts w:ascii="Calibri" w:hAnsi="Calibri"/>
                <w:i/>
                <w:color w:val="FFFFFF"/>
                <w:sz w:val="20"/>
                <w:szCs w:val="20"/>
              </w:rPr>
              <w:t>min)</w:t>
            </w:r>
          </w:p>
        </w:tc>
        <w:tc>
          <w:tcPr>
            <w:tcW w:w="1238" w:type="dxa"/>
            <w:tcBorders>
              <w:left w:val="single" w:sz="8" w:space="0" w:color="808080"/>
              <w:bottom w:val="single" w:sz="8" w:space="0" w:color="808080"/>
              <w:right w:val="single" w:sz="8" w:space="0" w:color="808080"/>
            </w:tcBorders>
            <w:shd w:val="clear" w:color="auto" w:fill="FF0066"/>
          </w:tcPr>
          <w:p w:rsidR="007E4835" w:rsidRPr="00EE42EB" w:rsidRDefault="007E4835" w:rsidP="00EB58C7">
            <w:pPr>
              <w:pStyle w:val="TableContents"/>
              <w:rPr>
                <w:rFonts w:ascii="Calibri" w:hAnsi="Calibri"/>
                <w:color w:val="FFFFFF"/>
                <w:sz w:val="20"/>
                <w:szCs w:val="20"/>
              </w:rPr>
            </w:pPr>
            <w:r w:rsidRPr="00EE42EB">
              <w:rPr>
                <w:rFonts w:ascii="Calibri" w:hAnsi="Calibri"/>
                <w:color w:val="FFFFFF"/>
                <w:sz w:val="20"/>
                <w:szCs w:val="20"/>
              </w:rPr>
              <w:t>A</w:t>
            </w:r>
            <w:r>
              <w:rPr>
                <w:rFonts w:ascii="Calibri" w:hAnsi="Calibri"/>
                <w:color w:val="FFFFFF"/>
                <w:sz w:val="20"/>
                <w:szCs w:val="20"/>
              </w:rPr>
              <w:t>ssessment for Learning</w:t>
            </w:r>
          </w:p>
        </w:tc>
      </w:tr>
      <w:tr w:rsidR="007E4835" w:rsidRPr="00B1621D" w:rsidTr="00BB684B">
        <w:trPr>
          <w:trHeight w:val="557"/>
        </w:trPr>
        <w:tc>
          <w:tcPr>
            <w:tcW w:w="8640" w:type="dxa"/>
            <w:gridSpan w:val="2"/>
            <w:tcBorders>
              <w:left w:val="single" w:sz="8" w:space="0" w:color="808080"/>
              <w:bottom w:val="single" w:sz="8" w:space="0" w:color="808080"/>
            </w:tcBorders>
          </w:tcPr>
          <w:p w:rsidR="007E4835" w:rsidRDefault="007E4835" w:rsidP="0042626F">
            <w:pPr>
              <w:spacing w:before="0" w:after="0"/>
              <w:ind w:left="0" w:right="85"/>
              <w:rPr>
                <w:rFonts w:ascii="Calibri" w:hAnsi="Calibri"/>
                <w:b/>
                <w:sz w:val="18"/>
                <w:lang w:val="en-CA"/>
              </w:rPr>
            </w:pPr>
            <w:bookmarkStart w:id="26" w:name="sgqp0"/>
            <w:bookmarkStart w:id="27" w:name="sgqp"/>
            <w:bookmarkStart w:id="28" w:name="hpoc251"/>
            <w:bookmarkStart w:id="29" w:name="hpoc253"/>
            <w:bookmarkStart w:id="30" w:name="hpoc252"/>
            <w:bookmarkStart w:id="31" w:name="hpoc255"/>
            <w:bookmarkStart w:id="32" w:name="hpoc254"/>
            <w:bookmarkStart w:id="33" w:name="hpoc257"/>
            <w:bookmarkStart w:id="34" w:name="hpoc256"/>
            <w:bookmarkStart w:id="35" w:name="hpoc259"/>
            <w:bookmarkStart w:id="36" w:name="hpoc258"/>
            <w:bookmarkStart w:id="37" w:name="hpoc261"/>
            <w:bookmarkStart w:id="38" w:name="hpoc260"/>
            <w:bookmarkStart w:id="39" w:name="hpoc263"/>
            <w:bookmarkStart w:id="40" w:name="hpoc262"/>
            <w:bookmarkStart w:id="41" w:name="hpoc265"/>
            <w:bookmarkStart w:id="42" w:name="hpoc264"/>
            <w:bookmarkStart w:id="43" w:name="hpoc266"/>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BA7043">
              <w:rPr>
                <w:rFonts w:ascii="Calibri" w:hAnsi="Calibri"/>
                <w:b/>
                <w:sz w:val="18"/>
                <w:lang w:val="en-CA"/>
              </w:rPr>
              <w:t xml:space="preserve">Purpose of Minds On:  </w:t>
            </w:r>
            <w:r>
              <w:rPr>
                <w:rFonts w:ascii="Calibri" w:hAnsi="Calibri"/>
                <w:b/>
                <w:sz w:val="18"/>
                <w:lang w:val="en-CA"/>
              </w:rPr>
              <w:t>e</w:t>
            </w:r>
            <w:r w:rsidRPr="00BA7043">
              <w:rPr>
                <w:rFonts w:ascii="Calibri" w:hAnsi="Calibri"/>
                <w:b/>
                <w:sz w:val="18"/>
                <w:lang w:val="en-CA"/>
              </w:rPr>
              <w:t xml:space="preserve">stablish a positive learning environment, </w:t>
            </w:r>
            <w:r>
              <w:rPr>
                <w:rFonts w:ascii="Calibri" w:hAnsi="Calibri"/>
                <w:b/>
                <w:sz w:val="18"/>
                <w:lang w:val="en-CA"/>
              </w:rPr>
              <w:t>c</w:t>
            </w:r>
            <w:r w:rsidRPr="00BA7043">
              <w:rPr>
                <w:rFonts w:ascii="Calibri" w:hAnsi="Calibri"/>
                <w:b/>
                <w:sz w:val="18"/>
                <w:lang w:val="en-CA"/>
              </w:rPr>
              <w:t xml:space="preserve">onnect to prior learning and/or </w:t>
            </w:r>
            <w:r>
              <w:rPr>
                <w:rFonts w:ascii="Calibri" w:hAnsi="Calibri"/>
                <w:b/>
                <w:sz w:val="18"/>
                <w:lang w:val="en-CA"/>
              </w:rPr>
              <w:t xml:space="preserve"> </w:t>
            </w:r>
          </w:p>
          <w:p w:rsidR="007E4835" w:rsidRDefault="007E4835" w:rsidP="0042626F">
            <w:pPr>
              <w:spacing w:before="0" w:after="0"/>
              <w:ind w:left="0" w:right="85"/>
              <w:rPr>
                <w:rFonts w:ascii="Calibri" w:hAnsi="Calibri"/>
                <w:b/>
                <w:sz w:val="18"/>
                <w:lang w:val="en-CA"/>
              </w:rPr>
            </w:pPr>
            <w:r>
              <w:rPr>
                <w:rFonts w:ascii="Calibri" w:hAnsi="Calibri"/>
                <w:b/>
                <w:sz w:val="18"/>
                <w:lang w:val="en-CA"/>
              </w:rPr>
              <w:t xml:space="preserve">                                          </w:t>
            </w:r>
            <w:r w:rsidRPr="00BA7043">
              <w:rPr>
                <w:rFonts w:ascii="Calibri" w:hAnsi="Calibri"/>
                <w:b/>
                <w:sz w:val="18"/>
                <w:lang w:val="en-CA"/>
              </w:rPr>
              <w:t>experiences,</w:t>
            </w:r>
            <w:r>
              <w:rPr>
                <w:rFonts w:ascii="Calibri" w:hAnsi="Calibri"/>
                <w:b/>
                <w:sz w:val="18"/>
                <w:lang w:val="en-CA"/>
              </w:rPr>
              <w:t xml:space="preserve"> </w:t>
            </w:r>
            <w:r w:rsidRPr="00BA7043">
              <w:rPr>
                <w:rFonts w:ascii="Calibri" w:hAnsi="Calibri"/>
                <w:b/>
                <w:sz w:val="18"/>
                <w:lang w:val="en-CA"/>
              </w:rPr>
              <w:t>set a context for learning</w:t>
            </w:r>
          </w:p>
          <w:p w:rsidR="007E4835" w:rsidRDefault="007E4835" w:rsidP="00E70754">
            <w:pPr>
              <w:spacing w:before="0" w:after="0"/>
              <w:ind w:left="0" w:right="85"/>
              <w:rPr>
                <w:sz w:val="16"/>
                <w:szCs w:val="16"/>
              </w:rPr>
            </w:pPr>
            <w:r>
              <w:rPr>
                <w:sz w:val="16"/>
                <w:szCs w:val="16"/>
              </w:rPr>
              <w:t>Show the Provinces and territories song:</w:t>
            </w:r>
          </w:p>
          <w:p w:rsidR="007E4835" w:rsidRPr="00401451" w:rsidRDefault="007E4835" w:rsidP="0006577C">
            <w:pPr>
              <w:spacing w:before="0" w:after="0"/>
              <w:ind w:left="0" w:right="85"/>
              <w:rPr>
                <w:sz w:val="18"/>
                <w:szCs w:val="18"/>
              </w:rPr>
            </w:pPr>
            <w:hyperlink r:id="rId7" w:history="1">
              <w:r w:rsidRPr="00401451">
                <w:rPr>
                  <w:rStyle w:val="Hyperlink"/>
                  <w:sz w:val="18"/>
                  <w:szCs w:val="18"/>
                </w:rPr>
                <w:t>http://www.youtube.com/watch?v=iKk_SqXFBlM&amp;feature=related</w:t>
              </w:r>
            </w:hyperlink>
          </w:p>
          <w:p w:rsidR="007E4835" w:rsidRPr="00BB684B" w:rsidRDefault="007E4835" w:rsidP="0006577C">
            <w:pPr>
              <w:spacing w:before="0" w:after="0"/>
              <w:ind w:left="0" w:right="85"/>
              <w:rPr>
                <w:sz w:val="18"/>
                <w:szCs w:val="18"/>
              </w:rPr>
            </w:pPr>
          </w:p>
        </w:tc>
        <w:tc>
          <w:tcPr>
            <w:tcW w:w="1238" w:type="dxa"/>
            <w:tcBorders>
              <w:left w:val="single" w:sz="8" w:space="0" w:color="808080"/>
              <w:bottom w:val="single" w:sz="8" w:space="0" w:color="808080"/>
              <w:right w:val="single" w:sz="8" w:space="0" w:color="808080"/>
            </w:tcBorders>
          </w:tcPr>
          <w:p w:rsidR="007E4835" w:rsidRDefault="007E4835" w:rsidP="004666EE">
            <w:pPr>
              <w:pStyle w:val="TableContents"/>
              <w:rPr>
                <w:rFonts w:ascii="Calibri" w:hAnsi="Calibri"/>
                <w:sz w:val="20"/>
                <w:szCs w:val="20"/>
              </w:rPr>
            </w:pPr>
            <w:bookmarkStart w:id="44" w:name="hpoc268"/>
            <w:bookmarkStart w:id="45" w:name="hpoc267"/>
            <w:bookmarkStart w:id="46" w:name="hpoc270"/>
            <w:bookmarkStart w:id="47" w:name="hpoc269"/>
            <w:bookmarkEnd w:id="44"/>
            <w:bookmarkEnd w:id="45"/>
            <w:bookmarkEnd w:id="46"/>
            <w:bookmarkEnd w:id="47"/>
          </w:p>
          <w:p w:rsidR="007E4835" w:rsidRDefault="007E4835" w:rsidP="004666EE">
            <w:pPr>
              <w:pStyle w:val="TableContents"/>
              <w:rPr>
                <w:rFonts w:ascii="Calibri" w:hAnsi="Calibri"/>
                <w:sz w:val="20"/>
                <w:szCs w:val="20"/>
              </w:rPr>
            </w:pPr>
          </w:p>
          <w:p w:rsidR="007E4835" w:rsidRPr="00AC1DB5" w:rsidRDefault="007E4835" w:rsidP="002F282A">
            <w:pPr>
              <w:pStyle w:val="TableContents"/>
              <w:rPr>
                <w:sz w:val="16"/>
                <w:szCs w:val="20"/>
              </w:rPr>
            </w:pPr>
            <w:r>
              <w:rPr>
                <w:sz w:val="16"/>
                <w:szCs w:val="20"/>
              </w:rPr>
              <w:t xml:space="preserve">Questioning </w:t>
            </w:r>
          </w:p>
        </w:tc>
      </w:tr>
      <w:tr w:rsidR="007E4835" w:rsidRPr="00B1621D" w:rsidTr="0048022B">
        <w:trPr>
          <w:trHeight w:val="511"/>
        </w:trPr>
        <w:tc>
          <w:tcPr>
            <w:tcW w:w="8640" w:type="dxa"/>
            <w:gridSpan w:val="2"/>
            <w:tcBorders>
              <w:left w:val="single" w:sz="8" w:space="0" w:color="808080"/>
              <w:bottom w:val="single" w:sz="8" w:space="0" w:color="808080"/>
              <w:right w:val="single" w:sz="8" w:space="0" w:color="808080"/>
            </w:tcBorders>
            <w:shd w:val="clear" w:color="auto" w:fill="003366"/>
          </w:tcPr>
          <w:p w:rsidR="007E4835" w:rsidRPr="00B1621D" w:rsidRDefault="007E4835" w:rsidP="0048022B">
            <w:pPr>
              <w:pStyle w:val="TableContents"/>
              <w:rPr>
                <w:rFonts w:ascii="Calibri" w:hAnsi="Calibri"/>
                <w:sz w:val="20"/>
                <w:szCs w:val="20"/>
              </w:rPr>
            </w:pPr>
            <w:bookmarkStart w:id="48" w:name="hpoc274"/>
            <w:bookmarkStart w:id="49" w:name="hpoc273"/>
            <w:bookmarkStart w:id="50" w:name="hpoc272"/>
            <w:bookmarkStart w:id="51" w:name="hpoc271"/>
            <w:bookmarkEnd w:id="48"/>
            <w:bookmarkEnd w:id="49"/>
            <w:bookmarkEnd w:id="50"/>
            <w:bookmarkEnd w:id="51"/>
            <w:r w:rsidRPr="004733D8">
              <w:rPr>
                <w:rFonts w:ascii="Calibri" w:hAnsi="Calibri"/>
                <w:b/>
                <w:i/>
                <w:sz w:val="20"/>
                <w:szCs w:val="20"/>
                <w:lang w:val="fr-CA"/>
              </w:rPr>
              <w:t xml:space="preserve">Action! </w:t>
            </w:r>
            <w:bookmarkStart w:id="52" w:name="hpoc276"/>
            <w:bookmarkStart w:id="53" w:name="hpoc275"/>
            <w:bookmarkStart w:id="54" w:name="hpoc278"/>
            <w:bookmarkStart w:id="55" w:name="hpoc277"/>
            <w:bookmarkEnd w:id="52"/>
            <w:bookmarkEnd w:id="53"/>
            <w:bookmarkEnd w:id="54"/>
            <w:bookmarkEnd w:id="55"/>
            <w:r w:rsidRPr="004733D8">
              <w:rPr>
                <w:rFonts w:ascii="Calibri" w:hAnsi="Calibri"/>
                <w:b/>
                <w:i/>
                <w:sz w:val="20"/>
                <w:szCs w:val="20"/>
                <w:lang w:val="fr-CA"/>
              </w:rPr>
              <w:t>(Explore, Explain)</w:t>
            </w:r>
            <w:r w:rsidRPr="004733D8">
              <w:rPr>
                <w:rFonts w:ascii="Calibri" w:hAnsi="Calibri"/>
                <w:i/>
                <w:color w:val="FFFFFF"/>
                <w:sz w:val="20"/>
                <w:szCs w:val="20"/>
                <w:lang w:val="fr-CA"/>
              </w:rPr>
              <w:t xml:space="preserve"> Approx. </w:t>
            </w:r>
            <w:r w:rsidRPr="00B1621D">
              <w:rPr>
                <w:rFonts w:ascii="Calibri" w:hAnsi="Calibri"/>
                <w:i/>
                <w:color w:val="FFFFFF"/>
                <w:sz w:val="20"/>
                <w:szCs w:val="20"/>
              </w:rPr>
              <w:t>Time (</w:t>
            </w:r>
            <w:r>
              <w:rPr>
                <w:rFonts w:ascii="Calibri" w:hAnsi="Calibri"/>
                <w:i/>
                <w:color w:val="FFFFFF"/>
                <w:sz w:val="20"/>
                <w:szCs w:val="20"/>
              </w:rPr>
              <w:t xml:space="preserve"> 45-50 </w:t>
            </w:r>
            <w:r w:rsidRPr="00B1621D">
              <w:rPr>
                <w:rFonts w:ascii="Calibri" w:hAnsi="Calibri"/>
                <w:i/>
                <w:color w:val="FFFFFF"/>
                <w:sz w:val="20"/>
                <w:szCs w:val="20"/>
              </w:rPr>
              <w:t>min)</w:t>
            </w:r>
          </w:p>
        </w:tc>
        <w:tc>
          <w:tcPr>
            <w:tcW w:w="1238" w:type="dxa"/>
            <w:tcBorders>
              <w:left w:val="single" w:sz="8" w:space="0" w:color="808080"/>
              <w:bottom w:val="single" w:sz="8" w:space="0" w:color="808080"/>
              <w:right w:val="single" w:sz="8" w:space="0" w:color="808080"/>
            </w:tcBorders>
            <w:shd w:val="clear" w:color="auto" w:fill="003366"/>
          </w:tcPr>
          <w:p w:rsidR="007E4835" w:rsidRPr="00B1621D" w:rsidRDefault="007E4835" w:rsidP="000828F1">
            <w:pPr>
              <w:pStyle w:val="TableContents"/>
              <w:rPr>
                <w:rFonts w:ascii="Calibri" w:hAnsi="Calibri"/>
                <w:sz w:val="20"/>
                <w:szCs w:val="20"/>
              </w:rPr>
            </w:pPr>
          </w:p>
        </w:tc>
      </w:tr>
      <w:tr w:rsidR="007E4835" w:rsidRPr="00B1621D" w:rsidTr="00C3518A">
        <w:trPr>
          <w:trHeight w:val="2671"/>
        </w:trPr>
        <w:tc>
          <w:tcPr>
            <w:tcW w:w="8640" w:type="dxa"/>
            <w:gridSpan w:val="2"/>
            <w:tcBorders>
              <w:left w:val="single" w:sz="8" w:space="0" w:color="808080"/>
              <w:bottom w:val="single" w:sz="8" w:space="0" w:color="808080"/>
            </w:tcBorders>
          </w:tcPr>
          <w:p w:rsidR="007E4835" w:rsidRPr="00BA7043" w:rsidRDefault="007E4835" w:rsidP="00BA7043">
            <w:pPr>
              <w:pStyle w:val="bodyhanging"/>
              <w:ind w:left="0" w:firstLine="0"/>
              <w:rPr>
                <w:rFonts w:ascii="Calibri" w:hAnsi="Calibri"/>
                <w:b/>
                <w:sz w:val="18"/>
              </w:rPr>
            </w:pPr>
            <w:bookmarkStart w:id="56" w:name="oh%3A00"/>
            <w:bookmarkStart w:id="57" w:name="oh%3A0"/>
            <w:bookmarkStart w:id="58" w:name="hpoc286"/>
            <w:bookmarkStart w:id="59" w:name="ajzv5"/>
            <w:bookmarkStart w:id="60" w:name="hpoc288"/>
            <w:bookmarkStart w:id="61" w:name="hpoc287"/>
            <w:bookmarkStart w:id="62" w:name="hpoc290"/>
            <w:bookmarkStart w:id="63" w:name="hpoc289"/>
            <w:bookmarkStart w:id="64" w:name="hpoc292"/>
            <w:bookmarkStart w:id="65" w:name="hpoc291"/>
            <w:bookmarkStart w:id="66" w:name="hpoc293"/>
            <w:bookmarkStart w:id="67" w:name="hpoc311"/>
            <w:bookmarkEnd w:id="56"/>
            <w:bookmarkEnd w:id="57"/>
            <w:bookmarkEnd w:id="58"/>
            <w:bookmarkEnd w:id="59"/>
            <w:bookmarkEnd w:id="60"/>
            <w:bookmarkEnd w:id="61"/>
            <w:bookmarkEnd w:id="62"/>
            <w:bookmarkEnd w:id="63"/>
            <w:bookmarkEnd w:id="64"/>
            <w:bookmarkEnd w:id="65"/>
            <w:bookmarkEnd w:id="66"/>
            <w:bookmarkEnd w:id="67"/>
            <w:r w:rsidRPr="00BA7043">
              <w:rPr>
                <w:rFonts w:ascii="Calibri" w:hAnsi="Calibri"/>
                <w:b/>
                <w:sz w:val="18"/>
                <w:lang w:val="en-CA"/>
              </w:rPr>
              <w:t>Purpose of Action</w:t>
            </w:r>
            <w:r>
              <w:rPr>
                <w:rFonts w:ascii="Calibri" w:hAnsi="Calibri"/>
                <w:b/>
                <w:sz w:val="18"/>
                <w:lang w:val="en-CA"/>
              </w:rPr>
              <w:t>:  i</w:t>
            </w:r>
            <w:r w:rsidRPr="00BA7043">
              <w:rPr>
                <w:rFonts w:ascii="Calibri" w:hAnsi="Calibri"/>
                <w:b/>
                <w:sz w:val="18"/>
              </w:rPr>
              <w:t xml:space="preserve">ntroduce </w:t>
            </w:r>
            <w:r>
              <w:rPr>
                <w:rFonts w:ascii="Calibri" w:hAnsi="Calibri"/>
                <w:b/>
                <w:sz w:val="18"/>
              </w:rPr>
              <w:t>n</w:t>
            </w:r>
            <w:r w:rsidRPr="00BA7043">
              <w:rPr>
                <w:rFonts w:ascii="Calibri" w:hAnsi="Calibri"/>
                <w:b/>
                <w:sz w:val="18"/>
              </w:rPr>
              <w:t xml:space="preserve">ew </w:t>
            </w:r>
            <w:r>
              <w:rPr>
                <w:rFonts w:ascii="Calibri" w:hAnsi="Calibri"/>
                <w:b/>
                <w:sz w:val="18"/>
              </w:rPr>
              <w:t>l</w:t>
            </w:r>
            <w:r w:rsidRPr="00BA7043">
              <w:rPr>
                <w:rFonts w:ascii="Calibri" w:hAnsi="Calibri"/>
                <w:b/>
                <w:sz w:val="18"/>
              </w:rPr>
              <w:t>earning</w:t>
            </w:r>
            <w:r>
              <w:rPr>
                <w:rFonts w:ascii="Calibri" w:hAnsi="Calibri"/>
                <w:b/>
                <w:sz w:val="18"/>
              </w:rPr>
              <w:t>, p</w:t>
            </w:r>
            <w:r w:rsidRPr="00BA7043">
              <w:rPr>
                <w:rFonts w:ascii="Calibri" w:hAnsi="Calibri"/>
                <w:b/>
                <w:sz w:val="18"/>
              </w:rPr>
              <w:t>rovide opportunities for practice and application of learning</w:t>
            </w:r>
          </w:p>
          <w:p w:rsidR="007E4835" w:rsidRDefault="007E4835" w:rsidP="00F06823">
            <w:pPr>
              <w:rPr>
                <w:sz w:val="16"/>
                <w:szCs w:val="16"/>
              </w:rPr>
            </w:pPr>
            <w:r>
              <w:rPr>
                <w:sz w:val="16"/>
                <w:szCs w:val="16"/>
              </w:rPr>
              <w:t>Five Factors that Affect Climate</w:t>
            </w:r>
          </w:p>
          <w:p w:rsidR="007E4835" w:rsidRDefault="007E4835" w:rsidP="00F06823">
            <w:pPr>
              <w:rPr>
                <w:sz w:val="16"/>
                <w:szCs w:val="16"/>
              </w:rPr>
            </w:pPr>
            <w:hyperlink r:id="rId8" w:history="1">
              <w:r w:rsidRPr="00F7631A">
                <w:rPr>
                  <w:rStyle w:val="Hyperlink"/>
                  <w:sz w:val="16"/>
                  <w:szCs w:val="16"/>
                </w:rPr>
                <w:t>http://www.youtube.com/watch?v=E7DLLxrrBV8</w:t>
              </w:r>
            </w:hyperlink>
          </w:p>
          <w:p w:rsidR="007E4835" w:rsidRDefault="007E4835" w:rsidP="00F06823">
            <w:pPr>
              <w:rPr>
                <w:sz w:val="16"/>
                <w:szCs w:val="16"/>
              </w:rPr>
            </w:pPr>
            <w:r>
              <w:rPr>
                <w:sz w:val="16"/>
                <w:szCs w:val="16"/>
              </w:rPr>
              <w:t xml:space="preserve">Convectional rainfall:  </w:t>
            </w:r>
            <w:hyperlink r:id="rId9" w:history="1">
              <w:r w:rsidRPr="00F7631A">
                <w:rPr>
                  <w:rStyle w:val="Hyperlink"/>
                  <w:sz w:val="16"/>
                  <w:szCs w:val="16"/>
                </w:rPr>
                <w:t>http://www.youtube.com/watch?v=RkgThul2El8&amp;p=79C167D76C644D26&amp;playnext=1&amp;index=41</w:t>
              </w:r>
            </w:hyperlink>
          </w:p>
          <w:p w:rsidR="007E4835" w:rsidRDefault="007E4835" w:rsidP="00F06823">
            <w:pPr>
              <w:rPr>
                <w:sz w:val="16"/>
                <w:szCs w:val="16"/>
              </w:rPr>
            </w:pPr>
            <w:r>
              <w:rPr>
                <w:sz w:val="16"/>
                <w:szCs w:val="16"/>
              </w:rPr>
              <w:t xml:space="preserve">Frontal rainfall:  </w:t>
            </w:r>
            <w:hyperlink r:id="rId10" w:history="1">
              <w:r w:rsidRPr="00F7631A">
                <w:rPr>
                  <w:rStyle w:val="Hyperlink"/>
                  <w:sz w:val="16"/>
                  <w:szCs w:val="16"/>
                </w:rPr>
                <w:t>http://www.youtube.com/watch?v=D88dYNFyBq8&amp;feature=related</w:t>
              </w:r>
            </w:hyperlink>
          </w:p>
          <w:p w:rsidR="007E4835" w:rsidRDefault="007E4835" w:rsidP="00F06823">
            <w:pPr>
              <w:rPr>
                <w:sz w:val="16"/>
                <w:szCs w:val="16"/>
              </w:rPr>
            </w:pPr>
            <w:r>
              <w:rPr>
                <w:sz w:val="16"/>
                <w:szCs w:val="16"/>
              </w:rPr>
              <w:t xml:space="preserve">Relief rainfall:  </w:t>
            </w:r>
            <w:hyperlink r:id="rId11" w:history="1">
              <w:r w:rsidRPr="00F7631A">
                <w:rPr>
                  <w:rStyle w:val="Hyperlink"/>
                  <w:sz w:val="16"/>
                  <w:szCs w:val="16"/>
                </w:rPr>
                <w:t>http://www.youtube.com/watch?v=BVykQfRC_aI&amp;feature=related</w:t>
              </w:r>
            </w:hyperlink>
          </w:p>
          <w:p w:rsidR="007E4835" w:rsidRDefault="007E4835" w:rsidP="00F06823">
            <w:pPr>
              <w:rPr>
                <w:sz w:val="16"/>
                <w:szCs w:val="16"/>
                <w:lang w:val="fr-CA"/>
              </w:rPr>
            </w:pPr>
            <w:r w:rsidRPr="00401451">
              <w:rPr>
                <w:sz w:val="16"/>
                <w:szCs w:val="16"/>
                <w:lang w:val="en-CA"/>
              </w:rPr>
              <w:t xml:space="preserve">Sublimation (conversion of a solid directly into a gas):  </w:t>
            </w:r>
            <w:hyperlink r:id="rId12" w:history="1">
              <w:r w:rsidRPr="00401451">
                <w:rPr>
                  <w:rStyle w:val="Hyperlink"/>
                  <w:sz w:val="16"/>
                  <w:szCs w:val="16"/>
                  <w:lang w:val="en-CA"/>
                </w:rPr>
                <w:t>http://www.youtube.com/watch?v=0_LWBgeQrvk&amp;feature=related</w:t>
              </w:r>
            </w:hyperlink>
          </w:p>
          <w:p w:rsidR="007E4835" w:rsidRDefault="007E4835" w:rsidP="00F06823">
            <w:pPr>
              <w:rPr>
                <w:sz w:val="16"/>
                <w:szCs w:val="16"/>
                <w:lang w:val="fr-CA"/>
              </w:rPr>
            </w:pPr>
          </w:p>
          <w:p w:rsidR="007E4835" w:rsidRDefault="007E4835" w:rsidP="00D469CA">
            <w:pPr>
              <w:ind w:left="0"/>
              <w:rPr>
                <w:sz w:val="16"/>
                <w:szCs w:val="16"/>
                <w:lang w:val="en-CA"/>
              </w:rPr>
            </w:pPr>
            <w:r w:rsidRPr="00D469CA">
              <w:rPr>
                <w:sz w:val="16"/>
                <w:szCs w:val="16"/>
                <w:lang w:val="en-CA"/>
              </w:rPr>
              <w:t xml:space="preserve">GDP and Climate :  </w:t>
            </w:r>
            <w:hyperlink r:id="rId13" w:history="1">
              <w:r w:rsidRPr="00F7631A">
                <w:rPr>
                  <w:rStyle w:val="Hyperlink"/>
                  <w:sz w:val="16"/>
                  <w:szCs w:val="16"/>
                  <w:lang w:val="en-CA"/>
                </w:rPr>
                <w:t>http://www.youtube.com/watch?v=qxmVJnwWeTY</w:t>
              </w:r>
            </w:hyperlink>
            <w:r>
              <w:rPr>
                <w:sz w:val="16"/>
                <w:szCs w:val="16"/>
                <w:lang w:val="en-CA"/>
              </w:rPr>
              <w:t xml:space="preserve"> GDP song by Alan AtKisson</w:t>
            </w:r>
          </w:p>
          <w:p w:rsidR="007E4835" w:rsidRDefault="007E4835" w:rsidP="00D469CA">
            <w:pPr>
              <w:ind w:left="0"/>
              <w:rPr>
                <w:sz w:val="16"/>
                <w:szCs w:val="16"/>
                <w:lang w:val="en-CA"/>
              </w:rPr>
            </w:pPr>
          </w:p>
          <w:p w:rsidR="007E4835" w:rsidRDefault="007E4835" w:rsidP="00D469CA">
            <w:pPr>
              <w:ind w:left="0"/>
              <w:rPr>
                <w:sz w:val="16"/>
                <w:szCs w:val="16"/>
                <w:lang w:val="en-CA"/>
              </w:rPr>
            </w:pPr>
            <w:r>
              <w:rPr>
                <w:sz w:val="16"/>
                <w:szCs w:val="16"/>
                <w:lang w:val="en-CA"/>
              </w:rPr>
              <w:t>Students continue working on their text assignments.</w:t>
            </w:r>
          </w:p>
          <w:p w:rsidR="007E4835" w:rsidRPr="00401451" w:rsidRDefault="007E4835" w:rsidP="00F8215D">
            <w:pPr>
              <w:ind w:left="0"/>
              <w:rPr>
                <w:sz w:val="16"/>
                <w:szCs w:val="16"/>
                <w:lang w:val="en-CA"/>
              </w:rPr>
            </w:pPr>
            <w:r>
              <w:rPr>
                <w:sz w:val="16"/>
                <w:szCs w:val="16"/>
                <w:lang w:val="en-CA"/>
              </w:rPr>
              <w:t>I will conference briefly with each student today and Wednesday. Give them an update of their marks on the screen. Get their province presentations as well.</w:t>
            </w:r>
          </w:p>
        </w:tc>
        <w:tc>
          <w:tcPr>
            <w:tcW w:w="1238" w:type="dxa"/>
            <w:tcBorders>
              <w:left w:val="single" w:sz="8" w:space="0" w:color="808080"/>
              <w:bottom w:val="single" w:sz="8" w:space="0" w:color="808080"/>
              <w:right w:val="single" w:sz="8" w:space="0" w:color="808080"/>
            </w:tcBorders>
          </w:tcPr>
          <w:p w:rsidR="007E4835" w:rsidRPr="00401451" w:rsidRDefault="007E4835" w:rsidP="000828F1">
            <w:pPr>
              <w:pStyle w:val="TableContents"/>
              <w:rPr>
                <w:rFonts w:ascii="Calibri" w:hAnsi="Calibri"/>
                <w:sz w:val="20"/>
                <w:szCs w:val="20"/>
                <w:lang w:val="en-CA"/>
              </w:rPr>
            </w:pPr>
            <w:bookmarkStart w:id="68" w:name="hpoc313"/>
            <w:bookmarkStart w:id="69" w:name="hpoc315"/>
            <w:bookmarkStart w:id="70" w:name="hpoc314"/>
            <w:bookmarkEnd w:id="68"/>
            <w:bookmarkEnd w:id="69"/>
            <w:bookmarkEnd w:id="70"/>
          </w:p>
          <w:p w:rsidR="007E4835" w:rsidRPr="00401451" w:rsidRDefault="007E4835" w:rsidP="000828F1">
            <w:pPr>
              <w:pStyle w:val="TableContents"/>
              <w:rPr>
                <w:rFonts w:ascii="Calibri" w:hAnsi="Calibri"/>
                <w:sz w:val="20"/>
                <w:szCs w:val="20"/>
                <w:lang w:val="en-CA"/>
              </w:rPr>
            </w:pPr>
          </w:p>
          <w:p w:rsidR="007E4835" w:rsidRPr="000351A5" w:rsidRDefault="007E4835" w:rsidP="005A77F4">
            <w:pPr>
              <w:pStyle w:val="TableContents"/>
            </w:pPr>
          </w:p>
        </w:tc>
      </w:tr>
      <w:tr w:rsidR="007E4835" w:rsidRPr="00B1621D" w:rsidTr="00BB684B">
        <w:trPr>
          <w:trHeight w:val="202"/>
        </w:trPr>
        <w:tc>
          <w:tcPr>
            <w:tcW w:w="8640" w:type="dxa"/>
            <w:gridSpan w:val="2"/>
            <w:tcBorders>
              <w:left w:val="single" w:sz="8" w:space="0" w:color="808080"/>
              <w:bottom w:val="single" w:sz="8" w:space="0" w:color="808080"/>
              <w:right w:val="single" w:sz="8" w:space="0" w:color="808080"/>
            </w:tcBorders>
            <w:shd w:val="clear" w:color="auto" w:fill="FF9900"/>
          </w:tcPr>
          <w:p w:rsidR="007E4835" w:rsidRPr="00B1621D" w:rsidRDefault="007E4835" w:rsidP="00EB58C7">
            <w:pPr>
              <w:pStyle w:val="TableContents"/>
              <w:rPr>
                <w:rFonts w:ascii="Calibri" w:hAnsi="Calibri"/>
                <w:sz w:val="20"/>
                <w:szCs w:val="20"/>
              </w:rPr>
            </w:pPr>
            <w:bookmarkStart w:id="71" w:name="hpoc320"/>
            <w:bookmarkStart w:id="72" w:name="hpoc319"/>
            <w:bookmarkStart w:id="73" w:name="hpoc318"/>
            <w:bookmarkStart w:id="74" w:name="hpoc317"/>
            <w:bookmarkStart w:id="75" w:name="hpoc316"/>
            <w:bookmarkEnd w:id="71"/>
            <w:bookmarkEnd w:id="72"/>
            <w:bookmarkEnd w:id="73"/>
            <w:bookmarkEnd w:id="74"/>
            <w:bookmarkEnd w:id="75"/>
            <w:r w:rsidRPr="00B1621D">
              <w:rPr>
                <w:rFonts w:ascii="Calibri" w:hAnsi="Calibri"/>
                <w:b/>
                <w:i/>
                <w:color w:val="FFFFFF"/>
                <w:sz w:val="20"/>
                <w:szCs w:val="20"/>
              </w:rPr>
              <w:t xml:space="preserve">Consolidation (Elaborate, Evaluate, Extend) </w:t>
            </w:r>
            <w:bookmarkStart w:id="76" w:name="hpoc321"/>
            <w:bookmarkEnd w:id="76"/>
            <w:r>
              <w:rPr>
                <w:rFonts w:ascii="Calibri" w:hAnsi="Calibri"/>
                <w:b/>
                <w:i/>
                <w:color w:val="FFFFFF"/>
                <w:sz w:val="20"/>
                <w:szCs w:val="20"/>
              </w:rPr>
              <w:tab/>
            </w:r>
            <w:r w:rsidRPr="00EE42EB">
              <w:rPr>
                <w:rFonts w:ascii="Calibri" w:hAnsi="Calibri"/>
                <w:b/>
                <w:i/>
                <w:color w:val="FFFFFF"/>
                <w:sz w:val="20"/>
                <w:szCs w:val="20"/>
              </w:rPr>
              <w:t>Approx. Time (</w:t>
            </w:r>
            <w:r>
              <w:rPr>
                <w:rFonts w:ascii="Calibri" w:hAnsi="Calibri"/>
                <w:b/>
                <w:i/>
                <w:color w:val="FFFFFF"/>
                <w:sz w:val="20"/>
                <w:szCs w:val="20"/>
              </w:rPr>
              <w:t xml:space="preserve">5-10 </w:t>
            </w:r>
            <w:r w:rsidRPr="00EE42EB">
              <w:rPr>
                <w:rFonts w:ascii="Calibri" w:hAnsi="Calibri"/>
                <w:b/>
                <w:i/>
                <w:color w:val="FFFFFF"/>
                <w:sz w:val="20"/>
                <w:szCs w:val="20"/>
              </w:rPr>
              <w:t xml:space="preserve"> min)</w:t>
            </w:r>
            <w:r w:rsidRPr="00B1621D">
              <w:rPr>
                <w:rFonts w:ascii="Calibri" w:hAnsi="Calibri"/>
                <w:sz w:val="20"/>
                <w:szCs w:val="20"/>
              </w:rPr>
              <w:t xml:space="preserve"> </w:t>
            </w:r>
            <w:bookmarkStart w:id="77" w:name="hpoc323"/>
            <w:bookmarkStart w:id="78" w:name="hpoc322"/>
            <w:bookmarkEnd w:id="77"/>
            <w:bookmarkEnd w:id="78"/>
          </w:p>
        </w:tc>
        <w:tc>
          <w:tcPr>
            <w:tcW w:w="1238" w:type="dxa"/>
            <w:tcBorders>
              <w:left w:val="single" w:sz="8" w:space="0" w:color="808080"/>
              <w:bottom w:val="single" w:sz="8" w:space="0" w:color="808080"/>
              <w:right w:val="single" w:sz="8" w:space="0" w:color="808080"/>
            </w:tcBorders>
            <w:shd w:val="clear" w:color="auto" w:fill="FF9900"/>
          </w:tcPr>
          <w:p w:rsidR="007E4835" w:rsidRPr="00B1621D" w:rsidRDefault="007E4835" w:rsidP="000828F1">
            <w:pPr>
              <w:pStyle w:val="TableContents"/>
              <w:rPr>
                <w:rFonts w:ascii="Calibri" w:hAnsi="Calibri"/>
                <w:sz w:val="20"/>
                <w:szCs w:val="20"/>
              </w:rPr>
            </w:pPr>
          </w:p>
        </w:tc>
      </w:tr>
      <w:tr w:rsidR="007E4835" w:rsidRPr="00B1621D" w:rsidTr="00DD6798">
        <w:trPr>
          <w:trHeight w:val="781"/>
        </w:trPr>
        <w:tc>
          <w:tcPr>
            <w:tcW w:w="8640" w:type="dxa"/>
            <w:gridSpan w:val="2"/>
            <w:tcBorders>
              <w:left w:val="single" w:sz="8" w:space="0" w:color="808080"/>
              <w:bottom w:val="single" w:sz="8" w:space="0" w:color="808080"/>
            </w:tcBorders>
          </w:tcPr>
          <w:p w:rsidR="007E4835" w:rsidRPr="002D75C8" w:rsidRDefault="007E4835" w:rsidP="002D75C8">
            <w:pPr>
              <w:pStyle w:val="bodyhanging"/>
              <w:ind w:left="0" w:firstLine="0"/>
              <w:rPr>
                <w:rFonts w:ascii="Calibri" w:hAnsi="Calibri"/>
                <w:b/>
                <w:sz w:val="16"/>
                <w:szCs w:val="16"/>
                <w:lang w:val="en-CA"/>
              </w:rPr>
            </w:pPr>
            <w:bookmarkStart w:id="79" w:name="hpoc329"/>
            <w:bookmarkStart w:id="80" w:name="hpoc331"/>
            <w:bookmarkStart w:id="81" w:name="hpoc330"/>
            <w:bookmarkStart w:id="82" w:name="hpoc333"/>
            <w:bookmarkStart w:id="83" w:name="hpoc332"/>
            <w:bookmarkStart w:id="84" w:name="hpoc335"/>
            <w:bookmarkStart w:id="85" w:name="hpoc334"/>
            <w:bookmarkStart w:id="86" w:name="hpoc337"/>
            <w:bookmarkStart w:id="87" w:name="hpoc336"/>
            <w:bookmarkStart w:id="88" w:name="hpoc339"/>
            <w:bookmarkStart w:id="89" w:name="hpoc338"/>
            <w:bookmarkStart w:id="90" w:name="hpoc341"/>
            <w:bookmarkStart w:id="91" w:name="hpoc340"/>
            <w:bookmarkStart w:id="92" w:name="hpoc343"/>
            <w:bookmarkStart w:id="93" w:name="hpoc342"/>
            <w:bookmarkStart w:id="94" w:name="hpoc345"/>
            <w:bookmarkStart w:id="95" w:name="hpoc344"/>
            <w:bookmarkStart w:id="96" w:name="hpoc347"/>
            <w:bookmarkStart w:id="97" w:name="hpoc346"/>
            <w:bookmarkStart w:id="98" w:name="hpoc349"/>
            <w:bookmarkStart w:id="99" w:name="hpoc348"/>
            <w:bookmarkStart w:id="100" w:name="hpoc351"/>
            <w:bookmarkStart w:id="101" w:name="hpoc350"/>
            <w:bookmarkStart w:id="102" w:name="hpoc352"/>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r w:rsidRPr="002D75C8">
              <w:rPr>
                <w:rFonts w:ascii="Calibri" w:hAnsi="Calibri"/>
                <w:b/>
                <w:sz w:val="16"/>
                <w:szCs w:val="16"/>
                <w:lang w:val="en-CA"/>
              </w:rPr>
              <w:t>Purpose of Consolidation:</w:t>
            </w:r>
            <w:r>
              <w:rPr>
                <w:rFonts w:ascii="Calibri" w:hAnsi="Calibri"/>
                <w:b/>
                <w:sz w:val="16"/>
                <w:szCs w:val="16"/>
                <w:lang w:val="en-CA"/>
              </w:rPr>
              <w:t xml:space="preserve"> p</w:t>
            </w:r>
            <w:r w:rsidRPr="002D75C8">
              <w:rPr>
                <w:rFonts w:ascii="Calibri" w:hAnsi="Calibri"/>
                <w:b/>
                <w:sz w:val="16"/>
                <w:szCs w:val="16"/>
                <w:lang w:val="en-CA"/>
              </w:rPr>
              <w:t xml:space="preserve">rovide opportunities for consolidation and reflection on learning </w:t>
            </w:r>
          </w:p>
          <w:p w:rsidR="007E4835" w:rsidRPr="003043C2" w:rsidRDefault="007E4835" w:rsidP="006B13FA">
            <w:pPr>
              <w:ind w:left="0"/>
              <w:rPr>
                <w:sz w:val="16"/>
                <w:szCs w:val="16"/>
                <w:lang w:val="en-CA"/>
              </w:rPr>
            </w:pPr>
            <w:r>
              <w:rPr>
                <w:sz w:val="16"/>
                <w:szCs w:val="16"/>
                <w:lang w:val="en-CA"/>
              </w:rPr>
              <w:t xml:space="preserve">Have students write on exit cards one thing they learned today and one question they have about the physical geography of </w:t>
            </w:r>
            <w:smartTag w:uri="urn:schemas-microsoft-com:office:smarttags" w:element="place">
              <w:smartTag w:uri="urn:schemas-microsoft-com:office:smarttags" w:element="country-region">
                <w:r>
                  <w:rPr>
                    <w:sz w:val="16"/>
                    <w:szCs w:val="16"/>
                    <w:lang w:val="en-CA"/>
                  </w:rPr>
                  <w:t>Canada</w:t>
                </w:r>
              </w:smartTag>
            </w:smartTag>
            <w:r>
              <w:rPr>
                <w:sz w:val="16"/>
                <w:szCs w:val="16"/>
                <w:lang w:val="en-CA"/>
              </w:rPr>
              <w:t>. Collect the sheets on the way out.</w:t>
            </w:r>
          </w:p>
        </w:tc>
        <w:tc>
          <w:tcPr>
            <w:tcW w:w="1238" w:type="dxa"/>
            <w:tcBorders>
              <w:left w:val="single" w:sz="8" w:space="0" w:color="808080"/>
              <w:bottom w:val="single" w:sz="8" w:space="0" w:color="808080"/>
              <w:right w:val="single" w:sz="8" w:space="0" w:color="808080"/>
            </w:tcBorders>
          </w:tcPr>
          <w:p w:rsidR="007E4835" w:rsidRDefault="007E4835" w:rsidP="000828F1">
            <w:pPr>
              <w:pStyle w:val="TableContents"/>
              <w:rPr>
                <w:rFonts w:ascii="Calibri" w:hAnsi="Calibri"/>
                <w:sz w:val="20"/>
                <w:szCs w:val="20"/>
              </w:rPr>
            </w:pPr>
            <w:bookmarkStart w:id="103" w:name="hpoc354"/>
            <w:bookmarkStart w:id="104" w:name="hpoc353"/>
            <w:bookmarkStart w:id="105" w:name="hpoc356"/>
            <w:bookmarkStart w:id="106" w:name="hpoc355"/>
            <w:bookmarkEnd w:id="103"/>
            <w:bookmarkEnd w:id="104"/>
            <w:bookmarkEnd w:id="105"/>
            <w:bookmarkEnd w:id="106"/>
          </w:p>
          <w:p w:rsidR="007E4835" w:rsidRDefault="007E4835" w:rsidP="000828F1">
            <w:pPr>
              <w:pStyle w:val="TableContents"/>
              <w:rPr>
                <w:sz w:val="16"/>
                <w:szCs w:val="20"/>
              </w:rPr>
            </w:pPr>
            <w:r>
              <w:rPr>
                <w:sz w:val="16"/>
                <w:szCs w:val="20"/>
              </w:rPr>
              <w:t>Class discussion</w:t>
            </w:r>
          </w:p>
          <w:p w:rsidR="007E4835" w:rsidRPr="00BB684B" w:rsidRDefault="007E4835" w:rsidP="000828F1">
            <w:pPr>
              <w:pStyle w:val="TableContents"/>
              <w:rPr>
                <w:sz w:val="16"/>
                <w:szCs w:val="20"/>
              </w:rPr>
            </w:pPr>
            <w:r>
              <w:rPr>
                <w:sz w:val="16"/>
                <w:szCs w:val="20"/>
              </w:rPr>
              <w:t>Exit notes</w:t>
            </w:r>
          </w:p>
        </w:tc>
      </w:tr>
      <w:tr w:rsidR="007E4835" w:rsidRPr="00B1621D">
        <w:trPr>
          <w:trHeight w:val="87"/>
        </w:trPr>
        <w:tc>
          <w:tcPr>
            <w:tcW w:w="9878" w:type="dxa"/>
            <w:gridSpan w:val="3"/>
            <w:tcBorders>
              <w:left w:val="single" w:sz="8" w:space="0" w:color="808080"/>
              <w:bottom w:val="single" w:sz="8" w:space="0" w:color="808080"/>
              <w:right w:val="single" w:sz="8" w:space="0" w:color="808080"/>
            </w:tcBorders>
            <w:shd w:val="clear" w:color="auto" w:fill="800080"/>
          </w:tcPr>
          <w:p w:rsidR="007E4835" w:rsidRPr="00B1621D" w:rsidRDefault="007E4835" w:rsidP="000828F1">
            <w:pPr>
              <w:pStyle w:val="TableContents"/>
              <w:rPr>
                <w:rFonts w:ascii="Calibri" w:hAnsi="Calibri"/>
                <w:sz w:val="20"/>
                <w:szCs w:val="20"/>
              </w:rPr>
            </w:pPr>
            <w:bookmarkStart w:id="107" w:name="hpoc361"/>
            <w:bookmarkStart w:id="108" w:name="hpoc360"/>
            <w:bookmarkStart w:id="109" w:name="hpoc359"/>
            <w:bookmarkStart w:id="110" w:name="hpoc358"/>
            <w:bookmarkStart w:id="111" w:name="hpoc357"/>
            <w:bookmarkEnd w:id="107"/>
            <w:bookmarkEnd w:id="108"/>
            <w:bookmarkEnd w:id="109"/>
            <w:bookmarkEnd w:id="110"/>
            <w:bookmarkEnd w:id="111"/>
            <w:r w:rsidRPr="00B1621D">
              <w:rPr>
                <w:rFonts w:ascii="Calibri" w:hAnsi="Calibri"/>
                <w:b/>
                <w:i/>
                <w:color w:val="FFFFFF"/>
                <w:sz w:val="20"/>
                <w:szCs w:val="20"/>
              </w:rPr>
              <w:t>Next Steps</w:t>
            </w:r>
            <w:r w:rsidRPr="00B1621D">
              <w:rPr>
                <w:rFonts w:ascii="Calibri" w:hAnsi="Calibri"/>
                <w:sz w:val="20"/>
                <w:szCs w:val="20"/>
              </w:rPr>
              <w:t xml:space="preserve"> </w:t>
            </w:r>
            <w:bookmarkStart w:id="112" w:name="hpoc363"/>
            <w:bookmarkStart w:id="113" w:name="hpoc362"/>
            <w:bookmarkEnd w:id="112"/>
            <w:bookmarkEnd w:id="113"/>
          </w:p>
        </w:tc>
      </w:tr>
      <w:tr w:rsidR="007E4835" w:rsidRPr="00B1621D" w:rsidTr="00BB684B">
        <w:trPr>
          <w:trHeight w:val="521"/>
        </w:trPr>
        <w:tc>
          <w:tcPr>
            <w:tcW w:w="8640" w:type="dxa"/>
            <w:gridSpan w:val="2"/>
            <w:tcBorders>
              <w:left w:val="single" w:sz="8" w:space="0" w:color="808080"/>
              <w:bottom w:val="single" w:sz="8" w:space="0" w:color="808080"/>
            </w:tcBorders>
          </w:tcPr>
          <w:p w:rsidR="007E4835" w:rsidRDefault="007E4835" w:rsidP="00DD6798">
            <w:pPr>
              <w:widowControl/>
              <w:suppressAutoHyphens w:val="0"/>
              <w:spacing w:before="0" w:after="0"/>
              <w:ind w:left="0" w:right="0"/>
              <w:rPr>
                <w:rFonts w:ascii="Calibri" w:hAnsi="Calibri"/>
                <w:sz w:val="16"/>
                <w:szCs w:val="16"/>
                <w:lang w:val="en-CA"/>
              </w:rPr>
            </w:pPr>
            <w:r w:rsidRPr="00DD6798">
              <w:rPr>
                <w:rFonts w:ascii="Calibri" w:hAnsi="Calibri"/>
                <w:sz w:val="16"/>
                <w:szCs w:val="16"/>
                <w:lang w:val="en-CA"/>
              </w:rPr>
              <w:t xml:space="preserve">We will have a </w:t>
            </w:r>
            <w:r>
              <w:rPr>
                <w:rFonts w:ascii="Calibri" w:hAnsi="Calibri"/>
                <w:sz w:val="16"/>
                <w:szCs w:val="16"/>
                <w:lang w:val="en-CA"/>
              </w:rPr>
              <w:t>unit test</w:t>
            </w:r>
            <w:r w:rsidRPr="00DD6798">
              <w:rPr>
                <w:rFonts w:ascii="Calibri" w:hAnsi="Calibri"/>
                <w:sz w:val="16"/>
                <w:szCs w:val="16"/>
                <w:lang w:val="en-CA"/>
              </w:rPr>
              <w:t xml:space="preserve"> on the physical geography of </w:t>
            </w:r>
            <w:smartTag w:uri="urn:schemas-microsoft-com:office:smarttags" w:element="place">
              <w:smartTag w:uri="urn:schemas-microsoft-com:office:smarttags" w:element="country-region">
                <w:r w:rsidRPr="00DD6798">
                  <w:rPr>
                    <w:rFonts w:ascii="Calibri" w:hAnsi="Calibri"/>
                    <w:sz w:val="16"/>
                    <w:szCs w:val="16"/>
                    <w:lang w:val="en-CA"/>
                  </w:rPr>
                  <w:t>Canada</w:t>
                </w:r>
              </w:smartTag>
            </w:smartTag>
            <w:r w:rsidRPr="00DD6798">
              <w:rPr>
                <w:rFonts w:ascii="Calibri" w:hAnsi="Calibri"/>
                <w:sz w:val="16"/>
                <w:szCs w:val="16"/>
                <w:lang w:val="en-CA"/>
              </w:rPr>
              <w:t xml:space="preserve"> on </w:t>
            </w:r>
            <w:r>
              <w:rPr>
                <w:rFonts w:ascii="Calibri" w:hAnsi="Calibri"/>
                <w:sz w:val="16"/>
                <w:szCs w:val="16"/>
                <w:lang w:val="en-CA"/>
              </w:rPr>
              <w:t>Friday Nov 5</w:t>
            </w:r>
            <w:r w:rsidRPr="00DD6798">
              <w:rPr>
                <w:rFonts w:ascii="Calibri" w:hAnsi="Calibri"/>
                <w:sz w:val="16"/>
                <w:szCs w:val="16"/>
                <w:lang w:val="en-CA"/>
              </w:rPr>
              <w:t>. Questions will be taken right fr</w:t>
            </w:r>
            <w:r>
              <w:rPr>
                <w:rFonts w:ascii="Calibri" w:hAnsi="Calibri"/>
                <w:sz w:val="16"/>
                <w:szCs w:val="16"/>
                <w:lang w:val="en-CA"/>
              </w:rPr>
              <w:t>om the webquest work and text work.  It will be open book.</w:t>
            </w:r>
          </w:p>
          <w:p w:rsidR="007E4835" w:rsidRPr="00DD6798" w:rsidRDefault="007E4835" w:rsidP="000B5B61">
            <w:pPr>
              <w:widowControl/>
              <w:suppressAutoHyphens w:val="0"/>
              <w:spacing w:before="0" w:after="0"/>
              <w:ind w:left="0" w:right="0"/>
              <w:rPr>
                <w:rFonts w:ascii="Calibri" w:hAnsi="Calibri"/>
                <w:sz w:val="16"/>
                <w:szCs w:val="16"/>
              </w:rPr>
            </w:pPr>
            <w:r>
              <w:rPr>
                <w:rFonts w:ascii="Calibri" w:hAnsi="Calibri"/>
                <w:sz w:val="16"/>
                <w:szCs w:val="16"/>
                <w:lang w:val="en-CA"/>
              </w:rPr>
              <w:t xml:space="preserve">They should know a bit about each physical region, population distribution (where is it most dense or sparse and why), natural resources, and climate, and connections between the physical features and population. Thursday we will play a jeopardy game as a review. We will use the smartboard. </w:t>
            </w:r>
          </w:p>
        </w:tc>
        <w:tc>
          <w:tcPr>
            <w:tcW w:w="1238" w:type="dxa"/>
            <w:tcBorders>
              <w:left w:val="single" w:sz="8" w:space="0" w:color="808080"/>
              <w:bottom w:val="single" w:sz="8" w:space="0" w:color="808080"/>
              <w:right w:val="single" w:sz="8" w:space="0" w:color="808080"/>
            </w:tcBorders>
          </w:tcPr>
          <w:p w:rsidR="007E4835" w:rsidRPr="00B1621D" w:rsidRDefault="007E4835" w:rsidP="000828F1">
            <w:pPr>
              <w:pStyle w:val="TableContents"/>
              <w:rPr>
                <w:rFonts w:ascii="Calibri" w:hAnsi="Calibri"/>
                <w:sz w:val="20"/>
                <w:szCs w:val="20"/>
              </w:rPr>
            </w:pPr>
            <w:bookmarkStart w:id="114" w:name="hpoc368"/>
            <w:bookmarkStart w:id="115" w:name="mc9s2"/>
            <w:bookmarkEnd w:id="114"/>
            <w:bookmarkEnd w:id="115"/>
          </w:p>
        </w:tc>
      </w:tr>
    </w:tbl>
    <w:p w:rsidR="007E4835" w:rsidRPr="003043C2" w:rsidRDefault="007E4835" w:rsidP="005A77F4">
      <w:pPr>
        <w:tabs>
          <w:tab w:val="left" w:pos="1210"/>
        </w:tabs>
        <w:ind w:left="0"/>
      </w:pPr>
      <w:bookmarkStart w:id="116" w:name="hpoc2"/>
      <w:bookmarkStart w:id="117" w:name="hpoc1"/>
      <w:bookmarkStart w:id="118" w:name="hpoc0"/>
      <w:bookmarkEnd w:id="116"/>
      <w:bookmarkEnd w:id="117"/>
      <w:bookmarkEnd w:id="118"/>
    </w:p>
    <w:sectPr w:rsidR="007E4835" w:rsidRPr="003043C2" w:rsidSect="007B4907">
      <w:headerReference w:type="default" r:id="rId14"/>
      <w:footerReference w:type="default" r:id="rId15"/>
      <w:footnotePr>
        <w:pos w:val="beneathText"/>
      </w:footnotePr>
      <w:type w:val="continuous"/>
      <w:pgSz w:w="12240" w:h="15840"/>
      <w:pgMar w:top="846" w:right="567" w:bottom="567" w:left="1134"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4835" w:rsidRDefault="007E4835">
      <w:r>
        <w:separator/>
      </w:r>
    </w:p>
  </w:endnote>
  <w:endnote w:type="continuationSeparator" w:id="0">
    <w:p w:rsidR="007E4835" w:rsidRDefault="007E48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Palatino-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835" w:rsidRPr="00803295" w:rsidRDefault="007E4835" w:rsidP="00803295">
    <w:pPr>
      <w:pStyle w:val="Footer"/>
      <w:ind w:left="0"/>
      <w:rPr>
        <w:lang w:val="en-C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4835" w:rsidRDefault="007E4835">
      <w:r>
        <w:separator/>
      </w:r>
    </w:p>
  </w:footnote>
  <w:footnote w:type="continuationSeparator" w:id="0">
    <w:p w:rsidR="007E4835" w:rsidRDefault="007E48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835" w:rsidRPr="00361E06" w:rsidRDefault="007E4835" w:rsidP="000828F1">
    <w:pPr>
      <w:pStyle w:val="Header"/>
      <w:jc w:val="right"/>
      <w:rPr>
        <w:rFonts w:ascii="Calibri" w:hAnsi="Calibri"/>
        <w:sz w:val="20"/>
        <w:szCs w:val="20"/>
      </w:rPr>
    </w:pPr>
    <w:r w:rsidRPr="00361E06">
      <w:rPr>
        <w:rStyle w:val="PageNumber"/>
        <w:rFonts w:ascii="Calibri" w:hAnsi="Calibri"/>
        <w:sz w:val="20"/>
        <w:szCs w:val="20"/>
      </w:rPr>
      <w:t xml:space="preserve">Page </w:t>
    </w:r>
    <w:r w:rsidRPr="00361E06">
      <w:rPr>
        <w:rStyle w:val="PageNumber"/>
        <w:rFonts w:ascii="Calibri" w:hAnsi="Calibri"/>
        <w:sz w:val="20"/>
        <w:szCs w:val="20"/>
      </w:rPr>
      <w:fldChar w:fldCharType="begin"/>
    </w:r>
    <w:r w:rsidRPr="00361E06">
      <w:rPr>
        <w:rStyle w:val="PageNumber"/>
        <w:rFonts w:ascii="Calibri" w:hAnsi="Calibri"/>
        <w:sz w:val="20"/>
        <w:szCs w:val="20"/>
      </w:rPr>
      <w:instrText xml:space="preserve"> PAGE </w:instrText>
    </w:r>
    <w:r w:rsidRPr="00361E06">
      <w:rPr>
        <w:rStyle w:val="PageNumber"/>
        <w:rFonts w:ascii="Calibri" w:hAnsi="Calibri"/>
        <w:sz w:val="20"/>
        <w:szCs w:val="20"/>
      </w:rPr>
      <w:fldChar w:fldCharType="separate"/>
    </w:r>
    <w:r>
      <w:rPr>
        <w:rStyle w:val="PageNumber"/>
        <w:rFonts w:ascii="Calibri" w:hAnsi="Calibri"/>
        <w:noProof/>
        <w:sz w:val="20"/>
        <w:szCs w:val="20"/>
      </w:rPr>
      <w:t>1</w:t>
    </w:r>
    <w:r w:rsidRPr="00361E06">
      <w:rPr>
        <w:rStyle w:val="PageNumber"/>
        <w:rFonts w:ascii="Calibri" w:hAnsi="Calibri"/>
        <w:sz w:val="20"/>
        <w:szCs w:val="20"/>
      </w:rPr>
      <w:fldChar w:fldCharType="end"/>
    </w:r>
    <w:r w:rsidRPr="00361E06">
      <w:rPr>
        <w:rStyle w:val="PageNumber"/>
        <w:rFonts w:ascii="Calibri" w:hAnsi="Calibri"/>
        <w:sz w:val="20"/>
        <w:szCs w:val="20"/>
      </w:rPr>
      <w:t xml:space="preserve"> of </w:t>
    </w:r>
    <w:r w:rsidRPr="00361E06">
      <w:rPr>
        <w:rStyle w:val="PageNumber"/>
        <w:rFonts w:ascii="Calibri" w:hAnsi="Calibri"/>
        <w:sz w:val="20"/>
        <w:szCs w:val="20"/>
      </w:rPr>
      <w:fldChar w:fldCharType="begin"/>
    </w:r>
    <w:r w:rsidRPr="00361E06">
      <w:rPr>
        <w:rStyle w:val="PageNumber"/>
        <w:rFonts w:ascii="Calibri" w:hAnsi="Calibri"/>
        <w:sz w:val="20"/>
        <w:szCs w:val="20"/>
      </w:rPr>
      <w:instrText xml:space="preserve"> NUMPAGES </w:instrText>
    </w:r>
    <w:r w:rsidRPr="00361E06">
      <w:rPr>
        <w:rStyle w:val="PageNumber"/>
        <w:rFonts w:ascii="Calibri" w:hAnsi="Calibri"/>
        <w:sz w:val="20"/>
        <w:szCs w:val="20"/>
      </w:rPr>
      <w:fldChar w:fldCharType="separate"/>
    </w:r>
    <w:r>
      <w:rPr>
        <w:rStyle w:val="PageNumber"/>
        <w:rFonts w:ascii="Calibri" w:hAnsi="Calibri"/>
        <w:noProof/>
        <w:sz w:val="20"/>
        <w:szCs w:val="20"/>
      </w:rPr>
      <w:t>1</w:t>
    </w:r>
    <w:r w:rsidRPr="00361E06">
      <w:rPr>
        <w:rStyle w:val="PageNumber"/>
        <w:rFonts w:ascii="Calibri" w:hAnsi="Calibri"/>
        <w:sz w:val="20"/>
        <w:szCs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07"/>
        </w:tabs>
        <w:ind w:left="707" w:hanging="283"/>
      </w:pPr>
      <w:rPr>
        <w:rFonts w:ascii="Symbol" w:hAnsi="Symbol"/>
        <w:sz w:val="18"/>
      </w:rPr>
    </w:lvl>
    <w:lvl w:ilvl="1">
      <w:start w:val="1"/>
      <w:numFmt w:val="bullet"/>
      <w:lvlText w:val=""/>
      <w:lvlJc w:val="left"/>
      <w:pPr>
        <w:tabs>
          <w:tab w:val="num" w:pos="1414"/>
        </w:tabs>
        <w:ind w:left="1414" w:hanging="283"/>
      </w:pPr>
      <w:rPr>
        <w:rFonts w:ascii="Symbol" w:hAnsi="Symbol"/>
        <w:sz w:val="18"/>
      </w:rPr>
    </w:lvl>
    <w:lvl w:ilvl="2">
      <w:start w:val="1"/>
      <w:numFmt w:val="bullet"/>
      <w:lvlText w:val=""/>
      <w:lvlJc w:val="left"/>
      <w:pPr>
        <w:tabs>
          <w:tab w:val="num" w:pos="2121"/>
        </w:tabs>
        <w:ind w:left="2121" w:hanging="283"/>
      </w:pPr>
      <w:rPr>
        <w:rFonts w:ascii="Symbol" w:hAnsi="Symbol"/>
        <w:sz w:val="18"/>
      </w:rPr>
    </w:lvl>
    <w:lvl w:ilvl="3">
      <w:start w:val="1"/>
      <w:numFmt w:val="bullet"/>
      <w:lvlText w:val=""/>
      <w:lvlJc w:val="left"/>
      <w:pPr>
        <w:tabs>
          <w:tab w:val="num" w:pos="2828"/>
        </w:tabs>
        <w:ind w:left="2828" w:hanging="283"/>
      </w:pPr>
      <w:rPr>
        <w:rFonts w:ascii="Symbol" w:hAnsi="Symbol"/>
        <w:sz w:val="18"/>
      </w:rPr>
    </w:lvl>
    <w:lvl w:ilvl="4">
      <w:start w:val="1"/>
      <w:numFmt w:val="bullet"/>
      <w:lvlText w:val=""/>
      <w:lvlJc w:val="left"/>
      <w:pPr>
        <w:tabs>
          <w:tab w:val="num" w:pos="3535"/>
        </w:tabs>
        <w:ind w:left="3535" w:hanging="283"/>
      </w:pPr>
      <w:rPr>
        <w:rFonts w:ascii="Symbol" w:hAnsi="Symbol"/>
        <w:sz w:val="18"/>
      </w:rPr>
    </w:lvl>
    <w:lvl w:ilvl="5">
      <w:start w:val="1"/>
      <w:numFmt w:val="bullet"/>
      <w:lvlText w:val=""/>
      <w:lvlJc w:val="left"/>
      <w:pPr>
        <w:tabs>
          <w:tab w:val="num" w:pos="4242"/>
        </w:tabs>
        <w:ind w:left="4242" w:hanging="283"/>
      </w:pPr>
      <w:rPr>
        <w:rFonts w:ascii="Symbol" w:hAnsi="Symbol"/>
        <w:sz w:val="18"/>
      </w:rPr>
    </w:lvl>
    <w:lvl w:ilvl="6">
      <w:start w:val="1"/>
      <w:numFmt w:val="bullet"/>
      <w:lvlText w:val=""/>
      <w:lvlJc w:val="left"/>
      <w:pPr>
        <w:tabs>
          <w:tab w:val="num" w:pos="4949"/>
        </w:tabs>
        <w:ind w:left="4949" w:hanging="283"/>
      </w:pPr>
      <w:rPr>
        <w:rFonts w:ascii="Symbol" w:hAnsi="Symbol"/>
        <w:sz w:val="18"/>
      </w:rPr>
    </w:lvl>
    <w:lvl w:ilvl="7">
      <w:start w:val="1"/>
      <w:numFmt w:val="bullet"/>
      <w:lvlText w:val=""/>
      <w:lvlJc w:val="left"/>
      <w:pPr>
        <w:tabs>
          <w:tab w:val="num" w:pos="5656"/>
        </w:tabs>
        <w:ind w:left="5656" w:hanging="283"/>
      </w:pPr>
      <w:rPr>
        <w:rFonts w:ascii="Symbol" w:hAnsi="Symbol"/>
        <w:sz w:val="18"/>
      </w:rPr>
    </w:lvl>
    <w:lvl w:ilvl="8">
      <w:start w:val="1"/>
      <w:numFmt w:val="bullet"/>
      <w:lvlText w:val=""/>
      <w:lvlJc w:val="left"/>
      <w:pPr>
        <w:tabs>
          <w:tab w:val="num" w:pos="6363"/>
        </w:tabs>
        <w:ind w:left="6363" w:hanging="283"/>
      </w:pPr>
      <w:rPr>
        <w:rFonts w:ascii="Symbol" w:hAnsi="Symbol"/>
        <w:sz w:val="18"/>
      </w:rPr>
    </w:lvl>
  </w:abstractNum>
  <w:abstractNum w:abstractNumId="1">
    <w:nsid w:val="01316552"/>
    <w:multiLevelType w:val="hybridMultilevel"/>
    <w:tmpl w:val="A2064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EF76F3"/>
    <w:multiLevelType w:val="hybridMultilevel"/>
    <w:tmpl w:val="3086E334"/>
    <w:lvl w:ilvl="0" w:tplc="10090001">
      <w:start w:val="1"/>
      <w:numFmt w:val="bullet"/>
      <w:lvlText w:val=""/>
      <w:lvlJc w:val="left"/>
      <w:pPr>
        <w:tabs>
          <w:tab w:val="num" w:pos="806"/>
        </w:tabs>
        <w:ind w:left="806" w:hanging="360"/>
      </w:pPr>
      <w:rPr>
        <w:rFonts w:ascii="Symbol" w:hAnsi="Symbol" w:hint="default"/>
      </w:rPr>
    </w:lvl>
    <w:lvl w:ilvl="1" w:tplc="10090003" w:tentative="1">
      <w:start w:val="1"/>
      <w:numFmt w:val="bullet"/>
      <w:lvlText w:val="o"/>
      <w:lvlJc w:val="left"/>
      <w:pPr>
        <w:tabs>
          <w:tab w:val="num" w:pos="1526"/>
        </w:tabs>
        <w:ind w:left="1526" w:hanging="360"/>
      </w:pPr>
      <w:rPr>
        <w:rFonts w:ascii="Courier New" w:hAnsi="Courier New" w:hint="default"/>
      </w:rPr>
    </w:lvl>
    <w:lvl w:ilvl="2" w:tplc="10090005" w:tentative="1">
      <w:start w:val="1"/>
      <w:numFmt w:val="bullet"/>
      <w:lvlText w:val=""/>
      <w:lvlJc w:val="left"/>
      <w:pPr>
        <w:tabs>
          <w:tab w:val="num" w:pos="2246"/>
        </w:tabs>
        <w:ind w:left="2246" w:hanging="360"/>
      </w:pPr>
      <w:rPr>
        <w:rFonts w:ascii="Wingdings" w:hAnsi="Wingdings" w:hint="default"/>
      </w:rPr>
    </w:lvl>
    <w:lvl w:ilvl="3" w:tplc="10090001" w:tentative="1">
      <w:start w:val="1"/>
      <w:numFmt w:val="bullet"/>
      <w:lvlText w:val=""/>
      <w:lvlJc w:val="left"/>
      <w:pPr>
        <w:tabs>
          <w:tab w:val="num" w:pos="2966"/>
        </w:tabs>
        <w:ind w:left="2966" w:hanging="360"/>
      </w:pPr>
      <w:rPr>
        <w:rFonts w:ascii="Symbol" w:hAnsi="Symbol" w:hint="default"/>
      </w:rPr>
    </w:lvl>
    <w:lvl w:ilvl="4" w:tplc="10090003" w:tentative="1">
      <w:start w:val="1"/>
      <w:numFmt w:val="bullet"/>
      <w:lvlText w:val="o"/>
      <w:lvlJc w:val="left"/>
      <w:pPr>
        <w:tabs>
          <w:tab w:val="num" w:pos="3686"/>
        </w:tabs>
        <w:ind w:left="3686" w:hanging="360"/>
      </w:pPr>
      <w:rPr>
        <w:rFonts w:ascii="Courier New" w:hAnsi="Courier New" w:hint="default"/>
      </w:rPr>
    </w:lvl>
    <w:lvl w:ilvl="5" w:tplc="10090005" w:tentative="1">
      <w:start w:val="1"/>
      <w:numFmt w:val="bullet"/>
      <w:lvlText w:val=""/>
      <w:lvlJc w:val="left"/>
      <w:pPr>
        <w:tabs>
          <w:tab w:val="num" w:pos="4406"/>
        </w:tabs>
        <w:ind w:left="4406" w:hanging="360"/>
      </w:pPr>
      <w:rPr>
        <w:rFonts w:ascii="Wingdings" w:hAnsi="Wingdings" w:hint="default"/>
      </w:rPr>
    </w:lvl>
    <w:lvl w:ilvl="6" w:tplc="10090001" w:tentative="1">
      <w:start w:val="1"/>
      <w:numFmt w:val="bullet"/>
      <w:lvlText w:val=""/>
      <w:lvlJc w:val="left"/>
      <w:pPr>
        <w:tabs>
          <w:tab w:val="num" w:pos="5126"/>
        </w:tabs>
        <w:ind w:left="5126" w:hanging="360"/>
      </w:pPr>
      <w:rPr>
        <w:rFonts w:ascii="Symbol" w:hAnsi="Symbol" w:hint="default"/>
      </w:rPr>
    </w:lvl>
    <w:lvl w:ilvl="7" w:tplc="10090003" w:tentative="1">
      <w:start w:val="1"/>
      <w:numFmt w:val="bullet"/>
      <w:lvlText w:val="o"/>
      <w:lvlJc w:val="left"/>
      <w:pPr>
        <w:tabs>
          <w:tab w:val="num" w:pos="5846"/>
        </w:tabs>
        <w:ind w:left="5846" w:hanging="360"/>
      </w:pPr>
      <w:rPr>
        <w:rFonts w:ascii="Courier New" w:hAnsi="Courier New" w:hint="default"/>
      </w:rPr>
    </w:lvl>
    <w:lvl w:ilvl="8" w:tplc="10090005" w:tentative="1">
      <w:start w:val="1"/>
      <w:numFmt w:val="bullet"/>
      <w:lvlText w:val=""/>
      <w:lvlJc w:val="left"/>
      <w:pPr>
        <w:tabs>
          <w:tab w:val="num" w:pos="6566"/>
        </w:tabs>
        <w:ind w:left="6566" w:hanging="360"/>
      </w:pPr>
      <w:rPr>
        <w:rFonts w:ascii="Wingdings" w:hAnsi="Wingdings" w:hint="default"/>
      </w:rPr>
    </w:lvl>
  </w:abstractNum>
  <w:abstractNum w:abstractNumId="3">
    <w:nsid w:val="2FF50A09"/>
    <w:multiLevelType w:val="hybridMultilevel"/>
    <w:tmpl w:val="6DBE7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C0746F"/>
    <w:multiLevelType w:val="hybridMultilevel"/>
    <w:tmpl w:val="3B9AE12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nsid w:val="4FBF1AA3"/>
    <w:multiLevelType w:val="hybridMultilevel"/>
    <w:tmpl w:val="360278E6"/>
    <w:lvl w:ilvl="0" w:tplc="B720E6D2">
      <w:start w:val="1"/>
      <w:numFmt w:val="decimal"/>
      <w:lvlText w:val="%1."/>
      <w:lvlJc w:val="left"/>
      <w:pPr>
        <w:ind w:left="720" w:hanging="360"/>
      </w:pPr>
      <w:rPr>
        <w:rFonts w:cs="Times New Roman"/>
      </w:rPr>
    </w:lvl>
    <w:lvl w:ilvl="1" w:tplc="10090019" w:tentative="1">
      <w:start w:val="1"/>
      <w:numFmt w:val="lowerLetter"/>
      <w:lvlText w:val="%2."/>
      <w:lvlJc w:val="left"/>
      <w:pPr>
        <w:tabs>
          <w:tab w:val="num" w:pos="1800"/>
        </w:tabs>
        <w:ind w:left="1800" w:hanging="360"/>
      </w:pPr>
      <w:rPr>
        <w:rFonts w:cs="Times New Roman"/>
      </w:rPr>
    </w:lvl>
    <w:lvl w:ilvl="2" w:tplc="1009001B" w:tentative="1">
      <w:start w:val="1"/>
      <w:numFmt w:val="lowerRoman"/>
      <w:lvlText w:val="%3."/>
      <w:lvlJc w:val="right"/>
      <w:pPr>
        <w:tabs>
          <w:tab w:val="num" w:pos="2520"/>
        </w:tabs>
        <w:ind w:left="2520" w:hanging="180"/>
      </w:pPr>
      <w:rPr>
        <w:rFonts w:cs="Times New Roman"/>
      </w:rPr>
    </w:lvl>
    <w:lvl w:ilvl="3" w:tplc="1009000F" w:tentative="1">
      <w:start w:val="1"/>
      <w:numFmt w:val="decimal"/>
      <w:lvlText w:val="%4."/>
      <w:lvlJc w:val="left"/>
      <w:pPr>
        <w:tabs>
          <w:tab w:val="num" w:pos="3240"/>
        </w:tabs>
        <w:ind w:left="3240" w:hanging="360"/>
      </w:pPr>
      <w:rPr>
        <w:rFonts w:cs="Times New Roman"/>
      </w:rPr>
    </w:lvl>
    <w:lvl w:ilvl="4" w:tplc="10090019" w:tentative="1">
      <w:start w:val="1"/>
      <w:numFmt w:val="lowerLetter"/>
      <w:lvlText w:val="%5."/>
      <w:lvlJc w:val="left"/>
      <w:pPr>
        <w:tabs>
          <w:tab w:val="num" w:pos="3960"/>
        </w:tabs>
        <w:ind w:left="3960" w:hanging="360"/>
      </w:pPr>
      <w:rPr>
        <w:rFonts w:cs="Times New Roman"/>
      </w:rPr>
    </w:lvl>
    <w:lvl w:ilvl="5" w:tplc="1009001B" w:tentative="1">
      <w:start w:val="1"/>
      <w:numFmt w:val="lowerRoman"/>
      <w:lvlText w:val="%6."/>
      <w:lvlJc w:val="right"/>
      <w:pPr>
        <w:tabs>
          <w:tab w:val="num" w:pos="4680"/>
        </w:tabs>
        <w:ind w:left="4680" w:hanging="180"/>
      </w:pPr>
      <w:rPr>
        <w:rFonts w:cs="Times New Roman"/>
      </w:rPr>
    </w:lvl>
    <w:lvl w:ilvl="6" w:tplc="1009000F" w:tentative="1">
      <w:start w:val="1"/>
      <w:numFmt w:val="decimal"/>
      <w:lvlText w:val="%7."/>
      <w:lvlJc w:val="left"/>
      <w:pPr>
        <w:tabs>
          <w:tab w:val="num" w:pos="5400"/>
        </w:tabs>
        <w:ind w:left="5400" w:hanging="360"/>
      </w:pPr>
      <w:rPr>
        <w:rFonts w:cs="Times New Roman"/>
      </w:rPr>
    </w:lvl>
    <w:lvl w:ilvl="7" w:tplc="10090019" w:tentative="1">
      <w:start w:val="1"/>
      <w:numFmt w:val="lowerLetter"/>
      <w:lvlText w:val="%8."/>
      <w:lvlJc w:val="left"/>
      <w:pPr>
        <w:tabs>
          <w:tab w:val="num" w:pos="6120"/>
        </w:tabs>
        <w:ind w:left="6120" w:hanging="360"/>
      </w:pPr>
      <w:rPr>
        <w:rFonts w:cs="Times New Roman"/>
      </w:rPr>
    </w:lvl>
    <w:lvl w:ilvl="8" w:tplc="1009001B" w:tentative="1">
      <w:start w:val="1"/>
      <w:numFmt w:val="lowerRoman"/>
      <w:lvlText w:val="%9."/>
      <w:lvlJc w:val="right"/>
      <w:pPr>
        <w:tabs>
          <w:tab w:val="num" w:pos="6840"/>
        </w:tabs>
        <w:ind w:left="6840" w:hanging="180"/>
      </w:pPr>
      <w:rPr>
        <w:rFonts w:cs="Times New Roman"/>
      </w:rPr>
    </w:lvl>
  </w:abstractNum>
  <w:abstractNum w:abstractNumId="6">
    <w:nsid w:val="6155335A"/>
    <w:multiLevelType w:val="hybridMultilevel"/>
    <w:tmpl w:val="639E4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24412A"/>
    <w:multiLevelType w:val="multilevel"/>
    <w:tmpl w:val="4F1C6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5"/>
  </w:num>
  <w:num w:numId="4">
    <w:abstractNumId w:val="4"/>
  </w:num>
  <w:num w:numId="5">
    <w:abstractNumId w:val="6"/>
  </w:num>
  <w:num w:numId="6">
    <w:abstractNumId w:val="1"/>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20"/>
  <w:characterSpacingControl w:val="doNotCompres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3D7D"/>
    <w:rsid w:val="000008A0"/>
    <w:rsid w:val="00000E9E"/>
    <w:rsid w:val="0001055B"/>
    <w:rsid w:val="000135ED"/>
    <w:rsid w:val="0001638C"/>
    <w:rsid w:val="00030B70"/>
    <w:rsid w:val="000351A5"/>
    <w:rsid w:val="0005566C"/>
    <w:rsid w:val="0006577C"/>
    <w:rsid w:val="000746CC"/>
    <w:rsid w:val="000828F1"/>
    <w:rsid w:val="00094E5F"/>
    <w:rsid w:val="000A2FC8"/>
    <w:rsid w:val="000B2DE0"/>
    <w:rsid w:val="000B4C81"/>
    <w:rsid w:val="000B508D"/>
    <w:rsid w:val="000B5B61"/>
    <w:rsid w:val="000B6F0C"/>
    <w:rsid w:val="000E0B34"/>
    <w:rsid w:val="0010738A"/>
    <w:rsid w:val="001205F2"/>
    <w:rsid w:val="0012582B"/>
    <w:rsid w:val="00127D61"/>
    <w:rsid w:val="00143FEC"/>
    <w:rsid w:val="00165CFA"/>
    <w:rsid w:val="00172BAE"/>
    <w:rsid w:val="0017570E"/>
    <w:rsid w:val="00185AC0"/>
    <w:rsid w:val="001A19A4"/>
    <w:rsid w:val="001B0396"/>
    <w:rsid w:val="001C6642"/>
    <w:rsid w:val="001D4020"/>
    <w:rsid w:val="001D76B5"/>
    <w:rsid w:val="00201A12"/>
    <w:rsid w:val="002053DF"/>
    <w:rsid w:val="00222976"/>
    <w:rsid w:val="00232BFE"/>
    <w:rsid w:val="00235645"/>
    <w:rsid w:val="00237779"/>
    <w:rsid w:val="002500B5"/>
    <w:rsid w:val="00266B67"/>
    <w:rsid w:val="00281284"/>
    <w:rsid w:val="00297F68"/>
    <w:rsid w:val="002A3E4F"/>
    <w:rsid w:val="002B4136"/>
    <w:rsid w:val="002D75C8"/>
    <w:rsid w:val="002F282A"/>
    <w:rsid w:val="00301839"/>
    <w:rsid w:val="003043C2"/>
    <w:rsid w:val="00331CCD"/>
    <w:rsid w:val="003404CF"/>
    <w:rsid w:val="00347C03"/>
    <w:rsid w:val="00361E06"/>
    <w:rsid w:val="0037269E"/>
    <w:rsid w:val="00395F05"/>
    <w:rsid w:val="003C14AE"/>
    <w:rsid w:val="003F1D4C"/>
    <w:rsid w:val="00401451"/>
    <w:rsid w:val="0042626F"/>
    <w:rsid w:val="00433D7D"/>
    <w:rsid w:val="004510D2"/>
    <w:rsid w:val="004666EE"/>
    <w:rsid w:val="00472302"/>
    <w:rsid w:val="004733D8"/>
    <w:rsid w:val="0048022B"/>
    <w:rsid w:val="004A13F3"/>
    <w:rsid w:val="004A5743"/>
    <w:rsid w:val="004B23F7"/>
    <w:rsid w:val="004B7D99"/>
    <w:rsid w:val="005169D9"/>
    <w:rsid w:val="0054325F"/>
    <w:rsid w:val="005740F9"/>
    <w:rsid w:val="00577603"/>
    <w:rsid w:val="005A5252"/>
    <w:rsid w:val="005A5795"/>
    <w:rsid w:val="005A77F4"/>
    <w:rsid w:val="005B2D47"/>
    <w:rsid w:val="005B75B0"/>
    <w:rsid w:val="005C4739"/>
    <w:rsid w:val="005D5747"/>
    <w:rsid w:val="005F2341"/>
    <w:rsid w:val="0060135F"/>
    <w:rsid w:val="00605D52"/>
    <w:rsid w:val="006124A0"/>
    <w:rsid w:val="00613EA4"/>
    <w:rsid w:val="006248F8"/>
    <w:rsid w:val="00657B26"/>
    <w:rsid w:val="006B0AB8"/>
    <w:rsid w:val="006B13FA"/>
    <w:rsid w:val="006E2620"/>
    <w:rsid w:val="006F073C"/>
    <w:rsid w:val="0070198D"/>
    <w:rsid w:val="007038CC"/>
    <w:rsid w:val="00720F62"/>
    <w:rsid w:val="00721C85"/>
    <w:rsid w:val="0072221E"/>
    <w:rsid w:val="00730FE2"/>
    <w:rsid w:val="007521B3"/>
    <w:rsid w:val="00767AA2"/>
    <w:rsid w:val="007702B8"/>
    <w:rsid w:val="00792DE1"/>
    <w:rsid w:val="00794852"/>
    <w:rsid w:val="007A6B17"/>
    <w:rsid w:val="007A7AE5"/>
    <w:rsid w:val="007B021A"/>
    <w:rsid w:val="007B4907"/>
    <w:rsid w:val="007C618D"/>
    <w:rsid w:val="007D72DF"/>
    <w:rsid w:val="007E2689"/>
    <w:rsid w:val="007E4835"/>
    <w:rsid w:val="007F15E3"/>
    <w:rsid w:val="007F3D89"/>
    <w:rsid w:val="007F7128"/>
    <w:rsid w:val="0080148C"/>
    <w:rsid w:val="00803295"/>
    <w:rsid w:val="00830272"/>
    <w:rsid w:val="00830AA2"/>
    <w:rsid w:val="00852931"/>
    <w:rsid w:val="00857A5C"/>
    <w:rsid w:val="00871632"/>
    <w:rsid w:val="00881EC2"/>
    <w:rsid w:val="008864DD"/>
    <w:rsid w:val="008A7247"/>
    <w:rsid w:val="008B7382"/>
    <w:rsid w:val="008E6E7E"/>
    <w:rsid w:val="00902D0F"/>
    <w:rsid w:val="009111E7"/>
    <w:rsid w:val="00920CE9"/>
    <w:rsid w:val="00921455"/>
    <w:rsid w:val="0093573B"/>
    <w:rsid w:val="00957B2B"/>
    <w:rsid w:val="009629E7"/>
    <w:rsid w:val="00986300"/>
    <w:rsid w:val="00995307"/>
    <w:rsid w:val="009964D3"/>
    <w:rsid w:val="00997952"/>
    <w:rsid w:val="009A5995"/>
    <w:rsid w:val="009E74D3"/>
    <w:rsid w:val="009F2400"/>
    <w:rsid w:val="00A07DAE"/>
    <w:rsid w:val="00A1464E"/>
    <w:rsid w:val="00A3204C"/>
    <w:rsid w:val="00A415EC"/>
    <w:rsid w:val="00A532A9"/>
    <w:rsid w:val="00A57F89"/>
    <w:rsid w:val="00A72CD0"/>
    <w:rsid w:val="00A90EC4"/>
    <w:rsid w:val="00A9152D"/>
    <w:rsid w:val="00AB1B44"/>
    <w:rsid w:val="00AB43F9"/>
    <w:rsid w:val="00AC1DB5"/>
    <w:rsid w:val="00AD0215"/>
    <w:rsid w:val="00AD55AC"/>
    <w:rsid w:val="00AD6C62"/>
    <w:rsid w:val="00AE18CF"/>
    <w:rsid w:val="00AE1F99"/>
    <w:rsid w:val="00AE2A61"/>
    <w:rsid w:val="00AE6AA9"/>
    <w:rsid w:val="00B01F68"/>
    <w:rsid w:val="00B029AC"/>
    <w:rsid w:val="00B0345C"/>
    <w:rsid w:val="00B06BA1"/>
    <w:rsid w:val="00B13E96"/>
    <w:rsid w:val="00B1621D"/>
    <w:rsid w:val="00B20C4B"/>
    <w:rsid w:val="00B26556"/>
    <w:rsid w:val="00B30337"/>
    <w:rsid w:val="00B3719B"/>
    <w:rsid w:val="00B4496C"/>
    <w:rsid w:val="00B46165"/>
    <w:rsid w:val="00B518E8"/>
    <w:rsid w:val="00B64DA9"/>
    <w:rsid w:val="00B764DD"/>
    <w:rsid w:val="00B81A3D"/>
    <w:rsid w:val="00B86902"/>
    <w:rsid w:val="00BA7043"/>
    <w:rsid w:val="00BB1097"/>
    <w:rsid w:val="00BB684B"/>
    <w:rsid w:val="00BC5515"/>
    <w:rsid w:val="00BC7369"/>
    <w:rsid w:val="00C14FEE"/>
    <w:rsid w:val="00C16789"/>
    <w:rsid w:val="00C268FC"/>
    <w:rsid w:val="00C30247"/>
    <w:rsid w:val="00C3518A"/>
    <w:rsid w:val="00C60F71"/>
    <w:rsid w:val="00C643B0"/>
    <w:rsid w:val="00C65B83"/>
    <w:rsid w:val="00C71090"/>
    <w:rsid w:val="00C75D3B"/>
    <w:rsid w:val="00C77F31"/>
    <w:rsid w:val="00CA0064"/>
    <w:rsid w:val="00CD038E"/>
    <w:rsid w:val="00CD545A"/>
    <w:rsid w:val="00CD5BEF"/>
    <w:rsid w:val="00CF1FE5"/>
    <w:rsid w:val="00D1232A"/>
    <w:rsid w:val="00D247FF"/>
    <w:rsid w:val="00D429A7"/>
    <w:rsid w:val="00D469CA"/>
    <w:rsid w:val="00D52F83"/>
    <w:rsid w:val="00D66B5B"/>
    <w:rsid w:val="00D81B51"/>
    <w:rsid w:val="00D855FC"/>
    <w:rsid w:val="00D86DAB"/>
    <w:rsid w:val="00DA2A69"/>
    <w:rsid w:val="00DB525E"/>
    <w:rsid w:val="00DD3104"/>
    <w:rsid w:val="00DD6798"/>
    <w:rsid w:val="00E1517A"/>
    <w:rsid w:val="00E21C2E"/>
    <w:rsid w:val="00E24855"/>
    <w:rsid w:val="00E36E2D"/>
    <w:rsid w:val="00E436AC"/>
    <w:rsid w:val="00E512CD"/>
    <w:rsid w:val="00E64A0C"/>
    <w:rsid w:val="00E70754"/>
    <w:rsid w:val="00E810DE"/>
    <w:rsid w:val="00E95D12"/>
    <w:rsid w:val="00EA4B35"/>
    <w:rsid w:val="00EB58C7"/>
    <w:rsid w:val="00EC0DD7"/>
    <w:rsid w:val="00EE42EB"/>
    <w:rsid w:val="00EE60EB"/>
    <w:rsid w:val="00EF7D1B"/>
    <w:rsid w:val="00F06823"/>
    <w:rsid w:val="00F06E27"/>
    <w:rsid w:val="00F15C50"/>
    <w:rsid w:val="00F20A12"/>
    <w:rsid w:val="00F42DB7"/>
    <w:rsid w:val="00F5000E"/>
    <w:rsid w:val="00F55314"/>
    <w:rsid w:val="00F60D50"/>
    <w:rsid w:val="00F74DCE"/>
    <w:rsid w:val="00F7631A"/>
    <w:rsid w:val="00F764CD"/>
    <w:rsid w:val="00F8215D"/>
    <w:rsid w:val="00FA6520"/>
    <w:rsid w:val="00FB09FD"/>
    <w:rsid w:val="00FB451C"/>
    <w:rsid w:val="00FD0B0C"/>
    <w:rsid w:val="00FE0E46"/>
    <w:rsid w:val="00FE27CB"/>
    <w:rsid w:val="00FE44BE"/>
    <w:rsid w:val="00FE72F2"/>
    <w:rsid w:val="00FF7EF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AC0"/>
    <w:pPr>
      <w:widowControl w:val="0"/>
      <w:suppressAutoHyphens/>
      <w:spacing w:before="86" w:after="86"/>
      <w:ind w:left="86" w:right="86"/>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433D7D"/>
    <w:pPr>
      <w:spacing w:before="0" w:after="0"/>
      <w:ind w:left="0" w:right="0"/>
    </w:pPr>
  </w:style>
  <w:style w:type="character" w:customStyle="1" w:styleId="BodyTextChar">
    <w:name w:val="Body Text Char"/>
    <w:basedOn w:val="DefaultParagraphFont"/>
    <w:link w:val="BodyText"/>
    <w:uiPriority w:val="99"/>
    <w:semiHidden/>
    <w:locked/>
    <w:rsid w:val="00172BAE"/>
    <w:rPr>
      <w:rFonts w:cs="Times New Roman"/>
      <w:sz w:val="24"/>
      <w:szCs w:val="24"/>
    </w:rPr>
  </w:style>
  <w:style w:type="paragraph" w:customStyle="1" w:styleId="TableContents">
    <w:name w:val="Table Contents"/>
    <w:basedOn w:val="BodyText"/>
    <w:uiPriority w:val="99"/>
    <w:rsid w:val="00433D7D"/>
  </w:style>
  <w:style w:type="paragraph" w:styleId="Header">
    <w:name w:val="header"/>
    <w:basedOn w:val="Normal"/>
    <w:link w:val="HeaderChar"/>
    <w:uiPriority w:val="99"/>
    <w:rsid w:val="00433D7D"/>
    <w:pPr>
      <w:suppressLineNumbers/>
      <w:tabs>
        <w:tab w:val="center" w:pos="4904"/>
        <w:tab w:val="right" w:pos="9723"/>
      </w:tabs>
    </w:pPr>
  </w:style>
  <w:style w:type="character" w:customStyle="1" w:styleId="HeaderChar">
    <w:name w:val="Header Char"/>
    <w:basedOn w:val="DefaultParagraphFont"/>
    <w:link w:val="Header"/>
    <w:uiPriority w:val="99"/>
    <w:semiHidden/>
    <w:locked/>
    <w:rsid w:val="00172BAE"/>
    <w:rPr>
      <w:rFonts w:cs="Times New Roman"/>
      <w:sz w:val="24"/>
      <w:szCs w:val="24"/>
    </w:rPr>
  </w:style>
  <w:style w:type="character" w:styleId="PageNumber">
    <w:name w:val="page number"/>
    <w:basedOn w:val="DefaultParagraphFont"/>
    <w:uiPriority w:val="99"/>
    <w:rsid w:val="00433D7D"/>
    <w:rPr>
      <w:rFonts w:cs="Times New Roman"/>
    </w:rPr>
  </w:style>
  <w:style w:type="paragraph" w:customStyle="1" w:styleId="bodyhanging">
    <w:name w:val="body hanging"/>
    <w:uiPriority w:val="99"/>
    <w:rsid w:val="00433D7D"/>
    <w:pPr>
      <w:ind w:left="360" w:hanging="360"/>
    </w:pPr>
    <w:rPr>
      <w:szCs w:val="20"/>
    </w:rPr>
  </w:style>
  <w:style w:type="paragraph" w:styleId="NormalWeb">
    <w:name w:val="Normal (Web)"/>
    <w:basedOn w:val="Normal"/>
    <w:uiPriority w:val="99"/>
    <w:rsid w:val="00FB09FD"/>
    <w:pPr>
      <w:widowControl/>
      <w:suppressAutoHyphens w:val="0"/>
      <w:spacing w:before="100" w:beforeAutospacing="1" w:after="100" w:afterAutospacing="1"/>
      <w:ind w:left="0" w:right="0"/>
    </w:pPr>
    <w:rPr>
      <w:lang w:val="en-CA" w:eastAsia="en-CA"/>
    </w:rPr>
  </w:style>
  <w:style w:type="paragraph" w:styleId="BodyText3">
    <w:name w:val="Body Text 3"/>
    <w:basedOn w:val="Normal"/>
    <w:link w:val="BodyText3Char"/>
    <w:uiPriority w:val="99"/>
    <w:rsid w:val="002500B5"/>
    <w:pPr>
      <w:spacing w:after="120"/>
    </w:pPr>
    <w:rPr>
      <w:sz w:val="16"/>
      <w:szCs w:val="16"/>
    </w:rPr>
  </w:style>
  <w:style w:type="character" w:customStyle="1" w:styleId="BodyText3Char">
    <w:name w:val="Body Text 3 Char"/>
    <w:basedOn w:val="DefaultParagraphFont"/>
    <w:link w:val="BodyText3"/>
    <w:uiPriority w:val="99"/>
    <w:semiHidden/>
    <w:locked/>
    <w:rsid w:val="00172BAE"/>
    <w:rPr>
      <w:rFonts w:cs="Times New Roman"/>
      <w:sz w:val="16"/>
      <w:szCs w:val="16"/>
    </w:rPr>
  </w:style>
  <w:style w:type="paragraph" w:styleId="Footer">
    <w:name w:val="footer"/>
    <w:basedOn w:val="Normal"/>
    <w:link w:val="FooterChar"/>
    <w:uiPriority w:val="99"/>
    <w:rsid w:val="00AB1B44"/>
    <w:pPr>
      <w:tabs>
        <w:tab w:val="center" w:pos="4320"/>
        <w:tab w:val="right" w:pos="8640"/>
      </w:tabs>
    </w:pPr>
  </w:style>
  <w:style w:type="character" w:customStyle="1" w:styleId="FooterChar">
    <w:name w:val="Footer Char"/>
    <w:basedOn w:val="DefaultParagraphFont"/>
    <w:link w:val="Footer"/>
    <w:uiPriority w:val="99"/>
    <w:semiHidden/>
    <w:locked/>
    <w:rsid w:val="00172BAE"/>
    <w:rPr>
      <w:rFonts w:cs="Times New Roman"/>
      <w:sz w:val="24"/>
      <w:szCs w:val="24"/>
    </w:rPr>
  </w:style>
  <w:style w:type="character" w:styleId="Hyperlink">
    <w:name w:val="Hyperlink"/>
    <w:basedOn w:val="DefaultParagraphFont"/>
    <w:uiPriority w:val="99"/>
    <w:rsid w:val="00AC1DB5"/>
    <w:rPr>
      <w:rFonts w:cs="Times New Roman"/>
      <w:color w:val="0000FF"/>
      <w:u w:val="single"/>
    </w:rPr>
  </w:style>
  <w:style w:type="character" w:styleId="FollowedHyperlink">
    <w:name w:val="FollowedHyperlink"/>
    <w:basedOn w:val="DefaultParagraphFont"/>
    <w:uiPriority w:val="99"/>
    <w:rsid w:val="008864DD"/>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2910565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E7DLLxrrBV8" TargetMode="External"/><Relationship Id="rId13" Type="http://schemas.openxmlformats.org/officeDocument/2006/relationships/hyperlink" Target="http://www.youtube.com/watch?v=qxmVJnwWeTY" TargetMode="External"/><Relationship Id="rId3" Type="http://schemas.openxmlformats.org/officeDocument/2006/relationships/settings" Target="settings.xml"/><Relationship Id="rId7" Type="http://schemas.openxmlformats.org/officeDocument/2006/relationships/hyperlink" Target="http://www.youtube.com/watch?v=iKk_SqXFBlM&amp;feature=related" TargetMode="External"/><Relationship Id="rId12" Type="http://schemas.openxmlformats.org/officeDocument/2006/relationships/hyperlink" Target="http://www.youtube.com/watch?v=0_LWBgeQrvk&amp;feature=relate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tube.com/watch?v=BVykQfRC_aI&amp;feature=related"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youtube.com/watch?v=D88dYNFyBq8&amp;feature=related" TargetMode="External"/><Relationship Id="rId4" Type="http://schemas.openxmlformats.org/officeDocument/2006/relationships/webSettings" Target="webSettings.xml"/><Relationship Id="rId9" Type="http://schemas.openxmlformats.org/officeDocument/2006/relationships/hyperlink" Target="http://www.youtube.com/watch?v=RkgThul2El8&amp;p=79C167D76C644D26&amp;playnext=1&amp;index=41"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30</TotalTime>
  <Pages>1</Pages>
  <Words>545</Words>
  <Characters>3110</Characters>
  <Application>Microsoft Office Outlook</Application>
  <DocSecurity>0</DocSecurity>
  <Lines>0</Lines>
  <Paragraphs>0</Paragraphs>
  <ScaleCrop>false</ScaleCrop>
  <Company>CSC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2: Planning Production - Process control Charts</dc:title>
  <dc:subject/>
  <dc:creator>walshpa</dc:creator>
  <cp:keywords/>
  <dc:description/>
  <cp:lastModifiedBy>Randine Westgate</cp:lastModifiedBy>
  <cp:revision>3</cp:revision>
  <cp:lastPrinted>2010-10-26T15:46:00Z</cp:lastPrinted>
  <dcterms:created xsi:type="dcterms:W3CDTF">2010-11-01T15:33:00Z</dcterms:created>
  <dcterms:modified xsi:type="dcterms:W3CDTF">2010-11-02T01:34:00Z</dcterms:modified>
</cp:coreProperties>
</file>