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4" w:rsidRPr="00D974A9" w:rsidRDefault="00D974A9">
      <w:pPr>
        <w:rPr>
          <w:rFonts w:ascii="Arial Black" w:hAnsi="Arial Black"/>
          <w:sz w:val="28"/>
          <w:szCs w:val="28"/>
          <w:u w:val="single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9 Geography </w:t>
      </w:r>
      <w:r w:rsidRPr="00D974A9">
        <w:rPr>
          <w:rFonts w:ascii="Arial Black" w:hAnsi="Arial Black"/>
          <w:sz w:val="28"/>
          <w:szCs w:val="28"/>
          <w:u w:val="single"/>
          <w:lang w:val="en-US"/>
        </w:rPr>
        <w:t xml:space="preserve">Ch. </w:t>
      </w:r>
      <w:r w:rsidR="00BC777F">
        <w:rPr>
          <w:rFonts w:ascii="Arial Black" w:hAnsi="Arial Black"/>
          <w:sz w:val="28"/>
          <w:szCs w:val="28"/>
          <w:u w:val="single"/>
          <w:lang w:val="en-US"/>
        </w:rPr>
        <w:t>19 Rural Settlement Patterns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t>Part I</w:t>
      </w:r>
      <w:r>
        <w:rPr>
          <w:rFonts w:ascii="Arial Black" w:hAnsi="Arial Black"/>
          <w:sz w:val="28"/>
          <w:szCs w:val="28"/>
          <w:lang w:val="en-US"/>
        </w:rPr>
        <w:t xml:space="preserve">    Define the terms below:</w:t>
      </w: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Settlement pattern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Population distribution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AC3BC3" w:rsidRDefault="00BC777F" w:rsidP="00AC3BC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ab/>
      </w: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Population density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BC777F" w:rsidRDefault="00BC777F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Key factors that affect the pattern of rural settlement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Rural depopulation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t>Part II:</w:t>
      </w:r>
      <w:r>
        <w:rPr>
          <w:rFonts w:ascii="Arial Black" w:hAnsi="Arial Black"/>
          <w:sz w:val="28"/>
          <w:szCs w:val="28"/>
          <w:lang w:val="en-US"/>
        </w:rPr>
        <w:t xml:space="preserve">  Questions</w:t>
      </w:r>
    </w:p>
    <w:p w:rsidR="00D974A9" w:rsidRPr="00D974A9" w:rsidRDefault="00D974A9" w:rsidP="00AC3BC3">
      <w:pPr>
        <w:pStyle w:val="ListParagraph"/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lang w:val="en-US"/>
        </w:rPr>
        <w:t xml:space="preserve">p. </w:t>
      </w:r>
      <w:r w:rsidR="00AC3BC3">
        <w:rPr>
          <w:rFonts w:ascii="Arial Black" w:hAnsi="Arial Black"/>
          <w:sz w:val="28"/>
          <w:szCs w:val="28"/>
          <w:lang w:val="en-US"/>
        </w:rPr>
        <w:t xml:space="preserve">233#2, 3 in issue section; 1 </w:t>
      </w:r>
      <w:proofErr w:type="spellStart"/>
      <w:r w:rsidR="00AC3BC3">
        <w:rPr>
          <w:rFonts w:ascii="Arial Black" w:hAnsi="Arial Black"/>
          <w:sz w:val="28"/>
          <w:szCs w:val="28"/>
          <w:lang w:val="en-US"/>
        </w:rPr>
        <w:t>a+b</w:t>
      </w:r>
      <w:proofErr w:type="spellEnd"/>
      <w:r w:rsidR="00AC3BC3">
        <w:rPr>
          <w:rFonts w:ascii="Arial Black" w:hAnsi="Arial Black"/>
          <w:sz w:val="28"/>
          <w:szCs w:val="28"/>
          <w:lang w:val="en-US"/>
        </w:rPr>
        <w:t>, 6a+b, 7a+c</w:t>
      </w:r>
    </w:p>
    <w:p w:rsidR="00D974A9" w:rsidRP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sectPr w:rsidR="00D974A9" w:rsidRPr="00D974A9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F76"/>
    <w:multiLevelType w:val="hybridMultilevel"/>
    <w:tmpl w:val="BB900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974A9"/>
    <w:rsid w:val="00AC3BC3"/>
    <w:rsid w:val="00BC777F"/>
    <w:rsid w:val="00BF7BC4"/>
    <w:rsid w:val="00D81E3A"/>
    <w:rsid w:val="00D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dcterms:created xsi:type="dcterms:W3CDTF">2010-12-10T18:23:00Z</dcterms:created>
  <dcterms:modified xsi:type="dcterms:W3CDTF">2010-12-10T18:23:00Z</dcterms:modified>
</cp:coreProperties>
</file>